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5620F" w14:textId="19E36F6D" w:rsidR="00CC5075" w:rsidRDefault="00CC5075" w:rsidP="006C5C8A">
      <w:pPr>
        <w:shd w:val="clear" w:color="auto" w:fill="FFCC66"/>
        <w:rPr>
          <w:b/>
          <w:color w:val="000000" w:themeColor="text1"/>
        </w:rPr>
      </w:pPr>
    </w:p>
    <w:p w14:paraId="45365960" w14:textId="77777777" w:rsidR="0066308D" w:rsidRPr="006C5C8A" w:rsidRDefault="0066308D" w:rsidP="006C5C8A">
      <w:pPr>
        <w:shd w:val="clear" w:color="auto" w:fill="FFCC66"/>
        <w:rPr>
          <w:b/>
          <w:color w:val="000000" w:themeColor="text1"/>
        </w:rPr>
      </w:pPr>
    </w:p>
    <w:p w14:paraId="12CFA880" w14:textId="04B5F3AD" w:rsidR="00CC5075" w:rsidRPr="00A61423" w:rsidRDefault="00A61423" w:rsidP="006C5C8A">
      <w:pPr>
        <w:shd w:val="clear" w:color="auto" w:fill="FFCC66"/>
        <w:jc w:val="center"/>
        <w:rPr>
          <w:b/>
          <w:color w:val="000000" w:themeColor="text1"/>
          <w:sz w:val="36"/>
          <w:szCs w:val="36"/>
        </w:rPr>
      </w:pPr>
      <w:r w:rsidRPr="00A61423">
        <w:rPr>
          <w:b/>
          <w:color w:val="000000" w:themeColor="text1"/>
          <w:sz w:val="36"/>
          <w:szCs w:val="36"/>
        </w:rPr>
        <w:t>BOURG-CENTRE OCCITANIE / PYRENEES-MEDITERRANEE</w:t>
      </w:r>
    </w:p>
    <w:p w14:paraId="4380022D" w14:textId="77777777" w:rsidR="00CC5075" w:rsidRPr="006C5C8A" w:rsidRDefault="00CC5075" w:rsidP="006C5C8A">
      <w:pPr>
        <w:shd w:val="clear" w:color="auto" w:fill="FFCC66"/>
        <w:jc w:val="center"/>
        <w:rPr>
          <w:b/>
          <w:color w:val="000000" w:themeColor="text1"/>
        </w:rPr>
      </w:pPr>
      <w:proofErr w:type="spellStart"/>
      <w:r w:rsidRPr="006C5C8A">
        <w:rPr>
          <w:b/>
          <w:color w:val="000000" w:themeColor="text1"/>
        </w:rPr>
        <w:t>Commune-s</w:t>
      </w:r>
      <w:proofErr w:type="spellEnd"/>
      <w:r w:rsidRPr="006C5C8A">
        <w:rPr>
          <w:b/>
          <w:color w:val="000000" w:themeColor="text1"/>
        </w:rPr>
        <w:t xml:space="preserve"> de XXX</w:t>
      </w:r>
    </w:p>
    <w:p w14:paraId="20E063B9" w14:textId="77777777" w:rsidR="007F5F07" w:rsidRPr="006C5C8A" w:rsidRDefault="007F5F07" w:rsidP="006C5C8A">
      <w:pPr>
        <w:shd w:val="clear" w:color="auto" w:fill="FFCC66"/>
        <w:jc w:val="center"/>
        <w:rPr>
          <w:b/>
          <w:color w:val="000000" w:themeColor="text1"/>
        </w:rPr>
      </w:pPr>
      <w:r w:rsidRPr="006C5C8A">
        <w:rPr>
          <w:b/>
          <w:color w:val="000000" w:themeColor="text1"/>
        </w:rPr>
        <w:t>EPCI (CC/ CA/ CU)</w:t>
      </w:r>
    </w:p>
    <w:p w14:paraId="5B5E6ED9" w14:textId="77777777" w:rsidR="007F5F07" w:rsidRPr="006C5C8A" w:rsidRDefault="007F5F07" w:rsidP="006C5C8A">
      <w:pPr>
        <w:shd w:val="clear" w:color="auto" w:fill="FFCC66"/>
        <w:jc w:val="center"/>
        <w:rPr>
          <w:b/>
          <w:color w:val="000000" w:themeColor="text1"/>
        </w:rPr>
      </w:pPr>
      <w:r w:rsidRPr="006C5C8A">
        <w:rPr>
          <w:b/>
          <w:color w:val="000000" w:themeColor="text1"/>
        </w:rPr>
        <w:t>Territoire de projet (PETR/Pays/PNR)</w:t>
      </w:r>
    </w:p>
    <w:p w14:paraId="50CF4EFA" w14:textId="4F9589A6" w:rsidR="00CC5075" w:rsidRPr="006C5C8A" w:rsidRDefault="00C905EC" w:rsidP="006C5C8A">
      <w:pPr>
        <w:shd w:val="clear" w:color="auto" w:fill="FFCC66"/>
        <w:jc w:val="center"/>
        <w:rPr>
          <w:b/>
          <w:color w:val="000000" w:themeColor="text1"/>
          <w:sz w:val="40"/>
          <w:szCs w:val="40"/>
        </w:rPr>
      </w:pPr>
      <w:r>
        <w:rPr>
          <w:b/>
          <w:color w:val="000000" w:themeColor="text1"/>
          <w:sz w:val="40"/>
          <w:szCs w:val="40"/>
        </w:rPr>
        <w:t xml:space="preserve">Avenant </w:t>
      </w:r>
      <w:r w:rsidR="00D10504">
        <w:rPr>
          <w:b/>
          <w:color w:val="000000" w:themeColor="text1"/>
          <w:sz w:val="40"/>
          <w:szCs w:val="40"/>
        </w:rPr>
        <w:t xml:space="preserve">– Contrat 2ème génération </w:t>
      </w:r>
    </w:p>
    <w:p w14:paraId="3C15A5FC" w14:textId="5149E23C" w:rsidR="00CC5075" w:rsidRPr="006C5C8A" w:rsidRDefault="006C5C8A" w:rsidP="006C5C8A">
      <w:pPr>
        <w:shd w:val="clear" w:color="auto" w:fill="FFCC66"/>
        <w:jc w:val="center"/>
        <w:rPr>
          <w:b/>
          <w:color w:val="000000" w:themeColor="text1"/>
          <w:sz w:val="28"/>
          <w:szCs w:val="28"/>
        </w:rPr>
      </w:pPr>
      <w:r w:rsidRPr="006C5C8A">
        <w:rPr>
          <w:b/>
          <w:color w:val="000000" w:themeColor="text1"/>
          <w:sz w:val="28"/>
          <w:szCs w:val="28"/>
        </w:rPr>
        <w:t>2022 / 202</w:t>
      </w:r>
      <w:r w:rsidR="00FC2B7F">
        <w:rPr>
          <w:b/>
          <w:color w:val="000000" w:themeColor="text1"/>
          <w:sz w:val="28"/>
          <w:szCs w:val="28"/>
        </w:rPr>
        <w:t>8</w:t>
      </w:r>
    </w:p>
    <w:p w14:paraId="7C597E41" w14:textId="77777777" w:rsidR="00D1333E" w:rsidRDefault="00D1333E" w:rsidP="00304D98">
      <w:pPr>
        <w:shd w:val="clear" w:color="auto" w:fill="FDE9D9" w:themeFill="accent6" w:themeFillTint="33"/>
        <w:spacing w:after="0" w:line="288" w:lineRule="auto"/>
        <w:jc w:val="center"/>
        <w:rPr>
          <w:rFonts w:asciiTheme="minorHAnsi" w:eastAsiaTheme="majorEastAsia" w:hAnsiTheme="minorHAnsi" w:cstheme="majorBidi"/>
          <w:i/>
          <w:iCs/>
          <w:sz w:val="20"/>
          <w:szCs w:val="20"/>
        </w:rPr>
      </w:pPr>
    </w:p>
    <w:p w14:paraId="44C82C37" w14:textId="2CD27951" w:rsidR="00304D98" w:rsidRPr="00C622CD" w:rsidRDefault="00304D98" w:rsidP="00304D98">
      <w:pPr>
        <w:shd w:val="clear" w:color="auto" w:fill="FDE9D9" w:themeFill="accent6" w:themeFillTint="33"/>
        <w:spacing w:after="0" w:line="288" w:lineRule="auto"/>
        <w:jc w:val="center"/>
        <w:rPr>
          <w:rFonts w:asciiTheme="minorHAnsi" w:eastAsiaTheme="majorEastAsia" w:hAnsiTheme="minorHAnsi" w:cstheme="majorBidi"/>
          <w:i/>
          <w:iCs/>
          <w:color w:val="FF0000"/>
          <w:sz w:val="20"/>
          <w:szCs w:val="20"/>
        </w:rPr>
      </w:pPr>
      <w:r w:rsidRPr="00C622CD">
        <w:rPr>
          <w:rFonts w:asciiTheme="minorHAnsi" w:eastAsiaTheme="majorEastAsia" w:hAnsiTheme="minorHAnsi" w:cstheme="majorBidi"/>
          <w:i/>
          <w:iCs/>
          <w:color w:val="FF0000"/>
          <w:sz w:val="20"/>
          <w:szCs w:val="20"/>
        </w:rPr>
        <w:t xml:space="preserve">A noter que </w:t>
      </w:r>
      <w:r w:rsidRPr="00C622CD">
        <w:rPr>
          <w:rFonts w:asciiTheme="minorHAnsi" w:eastAsiaTheme="majorEastAsia" w:hAnsiTheme="minorHAnsi" w:cstheme="majorBidi"/>
          <w:b/>
          <w:i/>
          <w:iCs/>
          <w:color w:val="FF0000"/>
          <w:sz w:val="20"/>
          <w:szCs w:val="20"/>
        </w:rPr>
        <w:t xml:space="preserve">chaque </w:t>
      </w:r>
      <w:r w:rsidR="003D437B" w:rsidRPr="00C622CD">
        <w:rPr>
          <w:rFonts w:asciiTheme="minorHAnsi" w:eastAsiaTheme="majorEastAsia" w:hAnsiTheme="minorHAnsi" w:cstheme="majorBidi"/>
          <w:b/>
          <w:i/>
          <w:iCs/>
          <w:color w:val="FF0000"/>
          <w:sz w:val="20"/>
          <w:szCs w:val="20"/>
        </w:rPr>
        <w:t>commune</w:t>
      </w:r>
      <w:r w:rsidRPr="00C622CD">
        <w:rPr>
          <w:rFonts w:asciiTheme="minorHAnsi" w:eastAsiaTheme="majorEastAsia" w:hAnsiTheme="minorHAnsi" w:cstheme="majorBidi"/>
          <w:b/>
          <w:i/>
          <w:iCs/>
          <w:color w:val="FF0000"/>
          <w:sz w:val="20"/>
          <w:szCs w:val="20"/>
        </w:rPr>
        <w:t xml:space="preserve"> choisira la photo </w:t>
      </w:r>
      <w:r w:rsidR="00D1333E" w:rsidRPr="00C622CD">
        <w:rPr>
          <w:rFonts w:asciiTheme="minorHAnsi" w:eastAsiaTheme="majorEastAsia" w:hAnsiTheme="minorHAnsi" w:cstheme="majorBidi"/>
          <w:b/>
          <w:i/>
          <w:iCs/>
          <w:color w:val="FF0000"/>
          <w:sz w:val="20"/>
          <w:szCs w:val="20"/>
        </w:rPr>
        <w:t>symbole de s</w:t>
      </w:r>
      <w:r w:rsidR="003D437B" w:rsidRPr="00C622CD">
        <w:rPr>
          <w:rFonts w:asciiTheme="minorHAnsi" w:eastAsiaTheme="majorEastAsia" w:hAnsiTheme="minorHAnsi" w:cstheme="majorBidi"/>
          <w:b/>
          <w:i/>
          <w:iCs/>
          <w:color w:val="FF0000"/>
          <w:sz w:val="20"/>
          <w:szCs w:val="20"/>
        </w:rPr>
        <w:t>on territoir</w:t>
      </w:r>
      <w:r w:rsidR="00D1333E" w:rsidRPr="00C622CD">
        <w:rPr>
          <w:rFonts w:asciiTheme="minorHAnsi" w:eastAsiaTheme="majorEastAsia" w:hAnsiTheme="minorHAnsi" w:cstheme="majorBidi"/>
          <w:b/>
          <w:i/>
          <w:iCs/>
          <w:color w:val="FF0000"/>
          <w:sz w:val="20"/>
          <w:szCs w:val="20"/>
        </w:rPr>
        <w:t xml:space="preserve">e pour </w:t>
      </w:r>
      <w:r w:rsidR="00B46133" w:rsidRPr="00C622CD">
        <w:rPr>
          <w:rFonts w:asciiTheme="minorHAnsi" w:eastAsiaTheme="majorEastAsia" w:hAnsiTheme="minorHAnsi" w:cstheme="majorBidi"/>
          <w:b/>
          <w:i/>
          <w:iCs/>
          <w:color w:val="FF0000"/>
          <w:sz w:val="20"/>
          <w:szCs w:val="20"/>
        </w:rPr>
        <w:t>l’</w:t>
      </w:r>
      <w:r w:rsidR="00D1333E" w:rsidRPr="00C622CD">
        <w:rPr>
          <w:rFonts w:asciiTheme="minorHAnsi" w:eastAsiaTheme="majorEastAsia" w:hAnsiTheme="minorHAnsi" w:cstheme="majorBidi"/>
          <w:b/>
          <w:i/>
          <w:iCs/>
          <w:color w:val="FF0000"/>
          <w:sz w:val="20"/>
          <w:szCs w:val="20"/>
        </w:rPr>
        <w:t xml:space="preserve">insérer ici en page de garde. </w:t>
      </w:r>
      <w:r w:rsidR="00930CC8">
        <w:rPr>
          <w:rFonts w:asciiTheme="minorHAnsi" w:eastAsiaTheme="majorEastAsia" w:hAnsiTheme="minorHAnsi" w:cstheme="majorBidi"/>
          <w:b/>
          <w:i/>
          <w:iCs/>
          <w:color w:val="FF0000"/>
          <w:sz w:val="20"/>
          <w:szCs w:val="20"/>
        </w:rPr>
        <w:t xml:space="preserve">+ logos des partenaires à insérer ici </w:t>
      </w:r>
    </w:p>
    <w:p w14:paraId="4E5505A8" w14:textId="77777777" w:rsidR="00304D98" w:rsidRDefault="00304D98" w:rsidP="00304D98">
      <w:pPr>
        <w:jc w:val="both"/>
      </w:pPr>
    </w:p>
    <w:p w14:paraId="1C887E9B" w14:textId="3B6DC698" w:rsidR="00930CC8" w:rsidRDefault="00930CC8" w:rsidP="00CC5075">
      <w:pPr>
        <w:jc w:val="center"/>
      </w:pPr>
    </w:p>
    <w:p w14:paraId="7D68773A" w14:textId="2BB2ED40" w:rsidR="00930CC8" w:rsidRDefault="00930CC8" w:rsidP="00CC5075">
      <w:pPr>
        <w:jc w:val="center"/>
      </w:pPr>
    </w:p>
    <w:p w14:paraId="29D49B9B" w14:textId="5C624DB7" w:rsidR="00930CC8" w:rsidRDefault="00930CC8" w:rsidP="00CC5075">
      <w:pPr>
        <w:jc w:val="center"/>
      </w:pPr>
    </w:p>
    <w:p w14:paraId="424C5F77" w14:textId="06F726FC" w:rsidR="00930CC8" w:rsidRDefault="00930CC8" w:rsidP="00CC5075">
      <w:pPr>
        <w:jc w:val="center"/>
      </w:pPr>
    </w:p>
    <w:p w14:paraId="529F415A" w14:textId="429AEF30" w:rsidR="00930CC8" w:rsidRDefault="00930CC8" w:rsidP="00CC5075">
      <w:pPr>
        <w:jc w:val="center"/>
      </w:pPr>
    </w:p>
    <w:p w14:paraId="4CD6E7F1" w14:textId="6B8CEAC8" w:rsidR="00930CC8" w:rsidRDefault="00930CC8" w:rsidP="00CC5075">
      <w:pPr>
        <w:jc w:val="center"/>
      </w:pPr>
    </w:p>
    <w:p w14:paraId="1817D985" w14:textId="6600754B" w:rsidR="00930CC8" w:rsidRDefault="00930CC8" w:rsidP="00CC5075">
      <w:pPr>
        <w:jc w:val="center"/>
      </w:pPr>
    </w:p>
    <w:p w14:paraId="3AA09E01" w14:textId="3EDA6B73" w:rsidR="00930CC8" w:rsidRDefault="00930CC8" w:rsidP="00CC5075">
      <w:pPr>
        <w:jc w:val="center"/>
      </w:pPr>
    </w:p>
    <w:p w14:paraId="5C58E182" w14:textId="58D0240C" w:rsidR="00930CC8" w:rsidRDefault="00930CC8" w:rsidP="00CC5075">
      <w:pPr>
        <w:jc w:val="center"/>
      </w:pPr>
    </w:p>
    <w:p w14:paraId="67E90E98" w14:textId="72E1CE22" w:rsidR="00930CC8" w:rsidRDefault="00930CC8" w:rsidP="00930CC8"/>
    <w:p w14:paraId="5BADE44A" w14:textId="391BC120" w:rsidR="00930CC8" w:rsidRDefault="00930CC8" w:rsidP="00CC5075">
      <w:pPr>
        <w:jc w:val="center"/>
      </w:pPr>
      <w:r>
        <w:rPr>
          <w:noProof/>
        </w:rPr>
        <w:drawing>
          <wp:inline distT="0" distB="0" distL="0" distR="0" wp14:anchorId="78CCC515" wp14:editId="62B1BC60">
            <wp:extent cx="1424758" cy="1384935"/>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extLst>
                        <a:ext uri="{28A0092B-C50C-407E-A947-70E740481C1C}">
                          <a14:useLocalDpi xmlns:a14="http://schemas.microsoft.com/office/drawing/2010/main" val="0"/>
                        </a:ext>
                      </a:extLst>
                    </a:blip>
                    <a:stretch>
                      <a:fillRect/>
                    </a:stretch>
                  </pic:blipFill>
                  <pic:spPr bwMode="auto">
                    <a:xfrm>
                      <a:off x="0" y="0"/>
                      <a:ext cx="1427208" cy="1387316"/>
                    </a:xfrm>
                    <a:prstGeom prst="rect">
                      <a:avLst/>
                    </a:prstGeom>
                    <a:noFill/>
                  </pic:spPr>
                </pic:pic>
              </a:graphicData>
            </a:graphic>
          </wp:inline>
        </w:drawing>
      </w:r>
    </w:p>
    <w:p w14:paraId="144C5C06" w14:textId="5A478A41" w:rsidR="00C905EC" w:rsidRDefault="00C905EC">
      <w:r>
        <w:br w:type="page"/>
      </w:r>
    </w:p>
    <w:p w14:paraId="058FC4C5" w14:textId="77777777" w:rsidR="00304D98" w:rsidRDefault="00304D98"/>
    <w:p w14:paraId="3BC6267B" w14:textId="77777777" w:rsidR="00C905EC" w:rsidRPr="00833A7E" w:rsidRDefault="00C905EC" w:rsidP="00C905EC">
      <w:pPr>
        <w:jc w:val="both"/>
        <w:rPr>
          <w:b/>
        </w:rPr>
      </w:pPr>
      <w:r w:rsidRPr="00833A7E">
        <w:rPr>
          <w:b/>
        </w:rPr>
        <w:t>Entre,</w:t>
      </w:r>
    </w:p>
    <w:p w14:paraId="3BBF176C" w14:textId="77777777" w:rsidR="00C905EC" w:rsidRDefault="00C905EC" w:rsidP="00C905EC">
      <w:pPr>
        <w:jc w:val="both"/>
      </w:pPr>
      <w:r>
        <w:t>Le Conseil Régional Occitanie / Pyrénées-Méditerranée représenté par Carole DELGA, sa Présidente,</w:t>
      </w:r>
    </w:p>
    <w:p w14:paraId="2CF262CD" w14:textId="6997C1D7" w:rsidR="00C905EC" w:rsidRPr="00745A86" w:rsidRDefault="00C905EC" w:rsidP="00C905EC">
      <w:pPr>
        <w:jc w:val="both"/>
      </w:pPr>
      <w:r w:rsidRPr="00763C76">
        <w:t xml:space="preserve">Le Conseil Départemental de </w:t>
      </w:r>
      <w:r w:rsidRPr="00745A86">
        <w:t xml:space="preserve">XXX, représenté par son / sa </w:t>
      </w:r>
      <w:proofErr w:type="spellStart"/>
      <w:r w:rsidRPr="00745A86">
        <w:t>Président-e</w:t>
      </w:r>
      <w:proofErr w:type="spellEnd"/>
    </w:p>
    <w:p w14:paraId="4D4AE8B7" w14:textId="2F148BC1" w:rsidR="00BC5E86" w:rsidRPr="00745A86" w:rsidRDefault="00BC5E86" w:rsidP="00BC5E86">
      <w:pPr>
        <w:jc w:val="both"/>
      </w:pPr>
      <w:r w:rsidRPr="00745A86">
        <w:t xml:space="preserve">Le PETR / </w:t>
      </w:r>
      <w:proofErr w:type="gramStart"/>
      <w:r w:rsidRPr="00745A86">
        <w:t>Pays,…</w:t>
      </w:r>
      <w:proofErr w:type="gramEnd"/>
      <w:r w:rsidRPr="00745A86">
        <w:t xml:space="preserve"> de </w:t>
      </w:r>
      <w:r w:rsidR="00186B29" w:rsidRPr="00745A86">
        <w:t>XXX</w:t>
      </w:r>
      <w:r w:rsidRPr="00745A86">
        <w:t xml:space="preserve">, représenté par </w:t>
      </w:r>
      <w:r w:rsidR="00186B29" w:rsidRPr="00745A86">
        <w:t>XXX</w:t>
      </w:r>
      <w:r w:rsidRPr="00745A86">
        <w:t>, son / sa Présidente,</w:t>
      </w:r>
    </w:p>
    <w:p w14:paraId="20A19FE8" w14:textId="1DB2DCE1" w:rsidR="00BC5E86" w:rsidRPr="00745A86" w:rsidRDefault="00BC5E86" w:rsidP="00BC5E86">
      <w:pPr>
        <w:jc w:val="both"/>
      </w:pPr>
      <w:r w:rsidRPr="00745A86">
        <w:t xml:space="preserve">La Communauté de Communes / d’Agglomération de </w:t>
      </w:r>
      <w:r w:rsidR="00186B29" w:rsidRPr="00745A86">
        <w:t>XXX</w:t>
      </w:r>
      <w:r w:rsidRPr="00745A86">
        <w:t xml:space="preserve">, représentée par </w:t>
      </w:r>
      <w:r w:rsidR="00186B29" w:rsidRPr="00745A86">
        <w:t xml:space="preserve">XXX </w:t>
      </w:r>
      <w:r w:rsidRPr="00745A86">
        <w:t xml:space="preserve">son / sa </w:t>
      </w:r>
      <w:proofErr w:type="spellStart"/>
      <w:r w:rsidRPr="00745A86">
        <w:t>Président-e</w:t>
      </w:r>
      <w:proofErr w:type="spellEnd"/>
    </w:p>
    <w:p w14:paraId="69C520C5" w14:textId="561F97C9" w:rsidR="00C905EC" w:rsidRDefault="00C905EC" w:rsidP="00C905EC">
      <w:pPr>
        <w:jc w:val="both"/>
      </w:pPr>
      <w:r w:rsidRPr="00745A86">
        <w:t xml:space="preserve">La / les </w:t>
      </w:r>
      <w:proofErr w:type="spellStart"/>
      <w:r w:rsidRPr="00745A86">
        <w:t>Commune-s</w:t>
      </w:r>
      <w:proofErr w:type="spellEnd"/>
      <w:r w:rsidRPr="00745A86">
        <w:t xml:space="preserve"> de </w:t>
      </w:r>
      <w:r w:rsidR="00186B29" w:rsidRPr="00745A86">
        <w:t>XXX</w:t>
      </w:r>
      <w:r w:rsidRPr="00745A86">
        <w:t xml:space="preserve">, </w:t>
      </w:r>
      <w:proofErr w:type="spellStart"/>
      <w:r w:rsidRPr="00745A86">
        <w:t>représentée-s</w:t>
      </w:r>
      <w:proofErr w:type="spellEnd"/>
      <w:r w:rsidRPr="00745A86">
        <w:t xml:space="preserve"> par </w:t>
      </w:r>
      <w:r w:rsidR="00186B29" w:rsidRPr="00745A86">
        <w:t>XXX</w:t>
      </w:r>
      <w:r w:rsidRPr="00745A86">
        <w:t xml:space="preserve">, </w:t>
      </w:r>
      <w:proofErr w:type="spellStart"/>
      <w:r w:rsidRPr="00745A86">
        <w:t>Maire-s</w:t>
      </w:r>
      <w:proofErr w:type="spellEnd"/>
    </w:p>
    <w:p w14:paraId="04601D30" w14:textId="77777777" w:rsidR="00C905EC" w:rsidRDefault="00C905EC" w:rsidP="00C905EC">
      <w:pPr>
        <w:spacing w:after="0"/>
        <w:jc w:val="both"/>
      </w:pPr>
    </w:p>
    <w:p w14:paraId="764C7B79" w14:textId="77777777" w:rsidR="00C905EC" w:rsidRPr="00C56344" w:rsidRDefault="00C905EC" w:rsidP="00C905EC">
      <w:pPr>
        <w:jc w:val="both"/>
      </w:pPr>
      <w:r w:rsidRPr="00C56344">
        <w:rPr>
          <w:b/>
        </w:rPr>
        <w:t>Vu</w:t>
      </w:r>
      <w:r w:rsidRPr="00C56344">
        <w:t xml:space="preserve"> le Code Général des Collectivités Locales,</w:t>
      </w:r>
    </w:p>
    <w:p w14:paraId="5E85EAFA" w14:textId="77777777" w:rsidR="00BC5E86" w:rsidRPr="00C56344" w:rsidRDefault="00BC5E86" w:rsidP="00BC5E86">
      <w:pPr>
        <w:jc w:val="both"/>
      </w:pPr>
      <w:r w:rsidRPr="00C56344">
        <w:rPr>
          <w:b/>
          <w:bCs/>
        </w:rPr>
        <w:t>Vu</w:t>
      </w:r>
      <w:r w:rsidRPr="00C56344">
        <w:t xml:space="preserve"> les délibérations N°CP/2016-DEC/11.20</w:t>
      </w:r>
      <w:r w:rsidRPr="00C56344">
        <w:rPr>
          <w:rFonts w:ascii="Helvetica-Bold" w:hAnsi="Helvetica-Bold"/>
          <w:b/>
          <w:bCs/>
        </w:rPr>
        <w:t xml:space="preserve"> </w:t>
      </w:r>
      <w:r w:rsidRPr="00C56344">
        <w:t>et N°CP/2017-MAI/11.11</w:t>
      </w:r>
      <w:r w:rsidRPr="00C56344">
        <w:rPr>
          <w:b/>
          <w:bCs/>
        </w:rPr>
        <w:t xml:space="preserve"> </w:t>
      </w:r>
      <w:r w:rsidRPr="00C56344">
        <w:t>de la Commission Permanente du 16 décembre 2016 et du 19 mai 2017 du Conseil régional Occitanie / Pyrénées-Méditerranée, relatives à la mise en œuvre de la politique régionale pour le développement et la valorisation des</w:t>
      </w:r>
      <w:r>
        <w:t xml:space="preserve"> territoires</w:t>
      </w:r>
    </w:p>
    <w:p w14:paraId="305B79E3" w14:textId="77777777" w:rsidR="00C905EC" w:rsidRPr="00C56344" w:rsidRDefault="00C905EC" w:rsidP="00C905EC">
      <w:pPr>
        <w:jc w:val="both"/>
      </w:pPr>
      <w:r w:rsidRPr="00C56344">
        <w:rPr>
          <w:b/>
        </w:rPr>
        <w:t xml:space="preserve">Vu </w:t>
      </w:r>
      <w:r w:rsidRPr="00C56344">
        <w:t>la délibération N°2020/AP-NOV/03 de l’Assemblée Plénière du Conseil régional du 19 novembre 2020, relative au Plan de Transformation et de Développement -Green New Deal-</w:t>
      </w:r>
    </w:p>
    <w:p w14:paraId="23D3BEBA" w14:textId="48BFB918" w:rsidR="00BC5E86" w:rsidRDefault="00BC5E86" w:rsidP="00BC5E86">
      <w:pPr>
        <w:jc w:val="both"/>
      </w:pPr>
      <w:r w:rsidRPr="00C56344">
        <w:rPr>
          <w:b/>
        </w:rPr>
        <w:t>Vu</w:t>
      </w:r>
      <w:r w:rsidRPr="00C56344">
        <w:t xml:space="preserve"> la délibération N°2021/AP-MARS/14, de l’Assemblée Plénière du Conseil régional Occitanie du 25 mars 2021 relative à la mise en œuvre de la deuxième génération des Contrats Territoriaux Occitanie pour la période 2021-2022/2027</w:t>
      </w:r>
    </w:p>
    <w:p w14:paraId="7AB0EB83" w14:textId="77777777" w:rsidR="00BC5E86" w:rsidRPr="00E55EDA" w:rsidRDefault="00BC5E86" w:rsidP="00BC5E86">
      <w:pPr>
        <w:jc w:val="both"/>
      </w:pPr>
      <w:bookmarkStart w:id="0" w:name="_Hlk91684723"/>
      <w:r w:rsidRPr="00E55EDA">
        <w:rPr>
          <w:b/>
        </w:rPr>
        <w:t>Vu</w:t>
      </w:r>
      <w:r w:rsidRPr="00E55EDA">
        <w:t xml:space="preserve"> la délibération N°2021/AP-MARS/14, de l’Assemblée Plénière du Conseil régional Occitanie du 25 Mars 2021 du Conseil Régional Occitanie, relative à l’articulation et à la complémentarité avec le programme « Petites Villes de Demain » initié par l’Etat</w:t>
      </w:r>
    </w:p>
    <w:p w14:paraId="0200A72F" w14:textId="4120B745" w:rsidR="00BC5E86" w:rsidRDefault="00BC5E86" w:rsidP="00BC5E86">
      <w:pPr>
        <w:jc w:val="both"/>
      </w:pPr>
      <w:r w:rsidRPr="00E55EDA">
        <w:rPr>
          <w:b/>
          <w:bCs/>
        </w:rPr>
        <w:t>Vu</w:t>
      </w:r>
      <w:r>
        <w:t xml:space="preserve"> </w:t>
      </w:r>
      <w:r w:rsidRPr="000E07CC">
        <w:t>la délibération N° 2021/AP-DEC/07 de l’Assemblée Plénière du Conseil Régional Occitanie du</w:t>
      </w:r>
      <w:r w:rsidR="000E07CC">
        <w:t xml:space="preserve"> 16 décembre 2021</w:t>
      </w:r>
      <w:r w:rsidRPr="000E07CC">
        <w:t>, relative aux orientations et principes pour la nouvelle génération de politique contractuelle territoriale Occitanie 2022-2028</w:t>
      </w:r>
    </w:p>
    <w:p w14:paraId="5675B6C9" w14:textId="25DA00BF" w:rsidR="00745A86" w:rsidRPr="00C478B8" w:rsidRDefault="00745A86" w:rsidP="00BC5E86">
      <w:pPr>
        <w:jc w:val="both"/>
      </w:pPr>
      <w:r w:rsidRPr="00C478B8">
        <w:rPr>
          <w:b/>
          <w:bCs/>
        </w:rPr>
        <w:t>Vu</w:t>
      </w:r>
      <w:r w:rsidRPr="00C478B8">
        <w:t xml:space="preserve"> la Délibération N°</w:t>
      </w:r>
      <w:r w:rsidR="002F5D43" w:rsidRPr="00C478B8">
        <w:t>AP/2022-06/10</w:t>
      </w:r>
      <w:r w:rsidRPr="00C478B8">
        <w:t xml:space="preserve"> </w:t>
      </w:r>
      <w:r w:rsidR="007F5E40" w:rsidRPr="00C478B8">
        <w:t xml:space="preserve">de l’Assemblée Plénière </w:t>
      </w:r>
      <w:r w:rsidRPr="00C478B8">
        <w:t xml:space="preserve">du Conseil Régional Occitanie du </w:t>
      </w:r>
      <w:r w:rsidR="007130CC" w:rsidRPr="00C478B8">
        <w:t xml:space="preserve">30 juin </w:t>
      </w:r>
      <w:r w:rsidRPr="00C478B8">
        <w:t>2022 relative à l’approbation du C</w:t>
      </w:r>
      <w:r w:rsidR="002F5D43" w:rsidRPr="00C478B8">
        <w:t>ontrat de Plan Etat-Région Occitanie (C</w:t>
      </w:r>
      <w:r w:rsidRPr="00C478B8">
        <w:t>PER</w:t>
      </w:r>
      <w:r w:rsidR="002F5D43" w:rsidRPr="00C478B8">
        <w:t xml:space="preserve">) </w:t>
      </w:r>
      <w:r w:rsidRPr="00C478B8">
        <w:t>2021-2027 et en particulier son Volet territorial</w:t>
      </w:r>
    </w:p>
    <w:bookmarkEnd w:id="0"/>
    <w:p w14:paraId="024F569C" w14:textId="2B8C3A3B" w:rsidR="00BC5E86" w:rsidRPr="00745A86" w:rsidRDefault="00BC5E86" w:rsidP="00BC5E86">
      <w:pPr>
        <w:jc w:val="both"/>
        <w:rPr>
          <w:b/>
        </w:rPr>
      </w:pPr>
      <w:r w:rsidRPr="00C478B8">
        <w:rPr>
          <w:b/>
        </w:rPr>
        <w:t>Vu</w:t>
      </w:r>
      <w:r w:rsidRPr="00C478B8">
        <w:t xml:space="preserve"> la délibération </w:t>
      </w:r>
      <w:r w:rsidR="007F5E40" w:rsidRPr="00C478B8">
        <w:t>N° AP/2022-06/08 de</w:t>
      </w:r>
      <w:r w:rsidRPr="00C478B8">
        <w:t xml:space="preserve"> l’Assemblée Plénière du Conseil </w:t>
      </w:r>
      <w:r w:rsidR="007F5E40" w:rsidRPr="00C478B8">
        <w:t>R</w:t>
      </w:r>
      <w:r w:rsidRPr="00C478B8">
        <w:t>égional Occitanie du</w:t>
      </w:r>
      <w:r w:rsidR="007130CC" w:rsidRPr="00C478B8">
        <w:t xml:space="preserve"> 30 juin 2022</w:t>
      </w:r>
      <w:r w:rsidR="007F5E40" w:rsidRPr="00C478B8">
        <w:t xml:space="preserve"> </w:t>
      </w:r>
      <w:r w:rsidRPr="00C478B8">
        <w:t xml:space="preserve">relative à </w:t>
      </w:r>
      <w:r w:rsidR="007F5E40" w:rsidRPr="00C478B8">
        <w:t>l’adoption du Schéma Régional d’</w:t>
      </w:r>
      <w:r w:rsidR="00C478B8">
        <w:t>A</w:t>
      </w:r>
      <w:r w:rsidR="007F5E40" w:rsidRPr="00C478B8">
        <w:t xml:space="preserve">ménagement de </w:t>
      </w:r>
      <w:r w:rsidR="00C478B8">
        <w:t>D</w:t>
      </w:r>
      <w:r w:rsidR="007F5E40" w:rsidRPr="00C478B8">
        <w:t xml:space="preserve">éveloppement </w:t>
      </w:r>
      <w:r w:rsidR="00C478B8">
        <w:t>D</w:t>
      </w:r>
      <w:r w:rsidR="007F5E40" w:rsidRPr="00C478B8">
        <w:t>urable et d’</w:t>
      </w:r>
      <w:r w:rsidR="00C478B8">
        <w:t>E</w:t>
      </w:r>
      <w:r w:rsidR="007F5E40" w:rsidRPr="00C478B8">
        <w:t xml:space="preserve">galité des </w:t>
      </w:r>
      <w:r w:rsidR="00C478B8">
        <w:t>T</w:t>
      </w:r>
      <w:r w:rsidR="007F5E40" w:rsidRPr="00C478B8">
        <w:t>erritoires (</w:t>
      </w:r>
      <w:proofErr w:type="spellStart"/>
      <w:r w:rsidR="007F5E40" w:rsidRPr="00C478B8">
        <w:t>Sraddet</w:t>
      </w:r>
      <w:proofErr w:type="spellEnd"/>
      <w:r w:rsidR="007F5E40" w:rsidRPr="00C478B8">
        <w:t xml:space="preserve">) - </w:t>
      </w:r>
      <w:r w:rsidRPr="00C478B8">
        <w:t>Occitanie 2040</w:t>
      </w:r>
    </w:p>
    <w:p w14:paraId="696F2760" w14:textId="49F4F897" w:rsidR="00394EB7" w:rsidRPr="00745A86" w:rsidRDefault="00394EB7" w:rsidP="00C905EC">
      <w:pPr>
        <w:jc w:val="both"/>
      </w:pPr>
      <w:r w:rsidRPr="00745A86">
        <w:rPr>
          <w:b/>
          <w:bCs/>
        </w:rPr>
        <w:t>Vu</w:t>
      </w:r>
      <w:r w:rsidRPr="00745A86">
        <w:t xml:space="preserve"> le contrat Bourg Centre de la Commune </w:t>
      </w:r>
      <w:r w:rsidR="00186B29" w:rsidRPr="00745A86">
        <w:t>XXX</w:t>
      </w:r>
      <w:r w:rsidRPr="00745A86">
        <w:t xml:space="preserve">, approuvé </w:t>
      </w:r>
      <w:r w:rsidR="003C36B3" w:rsidRPr="00745A86">
        <w:t xml:space="preserve">le </w:t>
      </w:r>
      <w:r w:rsidRPr="00745A86">
        <w:t>XX/XX/XX</w:t>
      </w:r>
    </w:p>
    <w:p w14:paraId="273D5A5B" w14:textId="4B877173" w:rsidR="00474CBA" w:rsidRPr="00745A86" w:rsidRDefault="00474CBA" w:rsidP="00474CBA">
      <w:pPr>
        <w:jc w:val="both"/>
      </w:pPr>
      <w:r w:rsidRPr="00745A86">
        <w:rPr>
          <w:b/>
        </w:rPr>
        <w:t>Vu</w:t>
      </w:r>
      <w:r w:rsidRPr="00745A86">
        <w:t xml:space="preserve"> la délibération n° </w:t>
      </w:r>
      <w:r w:rsidR="00186B29" w:rsidRPr="00745A86">
        <w:t xml:space="preserve">XXX </w:t>
      </w:r>
      <w:r w:rsidRPr="00745A86">
        <w:t xml:space="preserve">de la Commission Permanente du </w:t>
      </w:r>
      <w:r w:rsidR="00186B29" w:rsidRPr="00745A86">
        <w:t xml:space="preserve">XX/XX/XX </w:t>
      </w:r>
      <w:r w:rsidRPr="00745A86">
        <w:t xml:space="preserve">du Conseil Régional Occitanie / Pyrénées-Méditerranée, approuvant le </w:t>
      </w:r>
      <w:r w:rsidRPr="00CC6CD2">
        <w:t xml:space="preserve">Contrat </w:t>
      </w:r>
      <w:r w:rsidRPr="00CC6CD2">
        <w:rPr>
          <w:iCs/>
        </w:rPr>
        <w:t>Territorial Occitanie</w:t>
      </w:r>
      <w:r w:rsidRPr="00745A86">
        <w:rPr>
          <w:iCs/>
        </w:rPr>
        <w:t xml:space="preserve"> de </w:t>
      </w:r>
      <w:r w:rsidR="00186B29" w:rsidRPr="00745A86">
        <w:t>XXX</w:t>
      </w:r>
      <w:r w:rsidR="00186B29" w:rsidRPr="00745A86">
        <w:rPr>
          <w:iCs/>
        </w:rPr>
        <w:t xml:space="preserve"> </w:t>
      </w:r>
      <w:r w:rsidRPr="00745A86">
        <w:rPr>
          <w:iCs/>
        </w:rPr>
        <w:t xml:space="preserve">(Communauté d’Agglomération/PETR/PNR) pour la période </w:t>
      </w:r>
      <w:r w:rsidRPr="00745A86">
        <w:t>2022-2028</w:t>
      </w:r>
    </w:p>
    <w:p w14:paraId="7CF79EF6" w14:textId="4A109FB3" w:rsidR="00C905EC" w:rsidRPr="00745A86" w:rsidRDefault="00C905EC" w:rsidP="00C905EC">
      <w:pPr>
        <w:jc w:val="both"/>
      </w:pPr>
      <w:r w:rsidRPr="00745A86">
        <w:rPr>
          <w:b/>
        </w:rPr>
        <w:t>Vu</w:t>
      </w:r>
      <w:r w:rsidRPr="00745A86">
        <w:t xml:space="preserve"> la / les </w:t>
      </w:r>
      <w:proofErr w:type="spellStart"/>
      <w:r w:rsidRPr="00745A86">
        <w:t>délibération-s</w:t>
      </w:r>
      <w:proofErr w:type="spellEnd"/>
      <w:r w:rsidRPr="00745A86">
        <w:t xml:space="preserve"> de la / des </w:t>
      </w:r>
      <w:proofErr w:type="spellStart"/>
      <w:r w:rsidRPr="00745A86">
        <w:t>Commune-s</w:t>
      </w:r>
      <w:proofErr w:type="spellEnd"/>
      <w:r w:rsidRPr="00745A86">
        <w:t xml:space="preserve"> de </w:t>
      </w:r>
      <w:r w:rsidR="00186B29" w:rsidRPr="00745A86">
        <w:t>XXX</w:t>
      </w:r>
      <w:r w:rsidRPr="00745A86">
        <w:t>,</w:t>
      </w:r>
    </w:p>
    <w:p w14:paraId="429A33C3" w14:textId="52B9325E" w:rsidR="00C905EC" w:rsidRPr="00745A86" w:rsidRDefault="00C905EC" w:rsidP="00C905EC">
      <w:pPr>
        <w:jc w:val="both"/>
      </w:pPr>
      <w:r w:rsidRPr="00745A86">
        <w:rPr>
          <w:b/>
        </w:rPr>
        <w:t>Vu</w:t>
      </w:r>
      <w:r w:rsidRPr="00745A86">
        <w:t xml:space="preserve"> la délibération du Conseil Communautaire de la Communauté de Communes de </w:t>
      </w:r>
      <w:r w:rsidR="00186B29" w:rsidRPr="00745A86">
        <w:t xml:space="preserve">XXX </w:t>
      </w:r>
      <w:r w:rsidRPr="00745A86">
        <w:t xml:space="preserve">/ d’Agglomération de </w:t>
      </w:r>
      <w:r w:rsidR="00186B29" w:rsidRPr="00745A86">
        <w:t xml:space="preserve">XXX </w:t>
      </w:r>
      <w:r w:rsidRPr="00745A86">
        <w:t xml:space="preserve">en date du </w:t>
      </w:r>
      <w:r w:rsidR="00186B29" w:rsidRPr="00745A86">
        <w:t>XX/XX/XX</w:t>
      </w:r>
      <w:r w:rsidRPr="00745A86">
        <w:t>,</w:t>
      </w:r>
    </w:p>
    <w:p w14:paraId="30C09363" w14:textId="787BB7A9" w:rsidR="00C905EC" w:rsidRDefault="00C905EC" w:rsidP="00C905EC">
      <w:pPr>
        <w:jc w:val="both"/>
      </w:pPr>
      <w:r w:rsidRPr="00745A86">
        <w:rPr>
          <w:b/>
          <w:bCs/>
        </w:rPr>
        <w:lastRenderedPageBreak/>
        <w:t>Vu</w:t>
      </w:r>
      <w:r w:rsidRPr="00745A86">
        <w:t xml:space="preserve"> la délibération du PETR / Association / PNR de </w:t>
      </w:r>
      <w:r w:rsidR="00186B29" w:rsidRPr="00745A86">
        <w:t xml:space="preserve">XXX </w:t>
      </w:r>
      <w:r w:rsidRPr="00745A86">
        <w:t xml:space="preserve">en date du </w:t>
      </w:r>
      <w:r w:rsidR="00186B29" w:rsidRPr="00745A86">
        <w:t>XX/XX/XX</w:t>
      </w:r>
    </w:p>
    <w:p w14:paraId="774538EE" w14:textId="7DB1694F" w:rsidR="00474CBA" w:rsidRPr="00745A86" w:rsidRDefault="00474CBA" w:rsidP="00474CBA">
      <w:pPr>
        <w:jc w:val="both"/>
      </w:pPr>
      <w:r w:rsidRPr="00C56344">
        <w:rPr>
          <w:b/>
        </w:rPr>
        <w:t>Vu</w:t>
      </w:r>
      <w:r w:rsidRPr="00C56344">
        <w:t xml:space="preserve"> la délibération n° </w:t>
      </w:r>
      <w:r w:rsidR="00186B29" w:rsidRPr="00745A86">
        <w:t xml:space="preserve">XXX </w:t>
      </w:r>
      <w:r w:rsidRPr="00745A86">
        <w:t xml:space="preserve">de la Commission Permanente du Conseil Départemental de/du </w:t>
      </w:r>
      <w:r w:rsidR="00186B29" w:rsidRPr="00745A86">
        <w:t xml:space="preserve">XXX </w:t>
      </w:r>
      <w:r w:rsidRPr="00745A86">
        <w:t xml:space="preserve">en date du </w:t>
      </w:r>
      <w:r w:rsidR="00186B29" w:rsidRPr="00745A86">
        <w:t>XX/XX/XX</w:t>
      </w:r>
      <w:r w:rsidRPr="00745A86">
        <w:t>,</w:t>
      </w:r>
    </w:p>
    <w:p w14:paraId="4A364101" w14:textId="5C662AF5" w:rsidR="00474CBA" w:rsidRPr="00C56344" w:rsidRDefault="00474CBA" w:rsidP="00474CBA">
      <w:pPr>
        <w:jc w:val="both"/>
      </w:pPr>
      <w:r w:rsidRPr="00745A86">
        <w:rPr>
          <w:b/>
        </w:rPr>
        <w:t>Vu</w:t>
      </w:r>
      <w:r w:rsidRPr="00745A86">
        <w:t xml:space="preserve"> la délibération n° </w:t>
      </w:r>
      <w:r w:rsidR="00186B29" w:rsidRPr="00745A86">
        <w:t xml:space="preserve">XXX </w:t>
      </w:r>
      <w:r w:rsidRPr="00745A86">
        <w:t xml:space="preserve">de la Commission Permanente du </w:t>
      </w:r>
      <w:r w:rsidR="00186B29" w:rsidRPr="00745A86">
        <w:t xml:space="preserve">XX/XX/XX </w:t>
      </w:r>
      <w:r w:rsidRPr="00745A86">
        <w:t>du Conseil Régional Occitanie / Pyrénées-Méditerranée, approuvant le présent avenant,</w:t>
      </w:r>
    </w:p>
    <w:p w14:paraId="7F47943C" w14:textId="780EAE71" w:rsidR="0059467C" w:rsidRDefault="0059467C" w:rsidP="00C905EC">
      <w:pPr>
        <w:jc w:val="both"/>
      </w:pPr>
    </w:p>
    <w:p w14:paraId="075227B1" w14:textId="77777777" w:rsidR="0059467C" w:rsidRDefault="0059467C" w:rsidP="0059467C">
      <w:pPr>
        <w:jc w:val="both"/>
      </w:pPr>
      <w:r>
        <w:t>Il est convenu ce qui suit :</w:t>
      </w:r>
    </w:p>
    <w:p w14:paraId="1BC8F455" w14:textId="77777777" w:rsidR="0059467C" w:rsidRPr="00C622CD" w:rsidRDefault="0059467C" w:rsidP="00C905EC">
      <w:pPr>
        <w:jc w:val="both"/>
        <w:rPr>
          <w:color w:val="FF0000"/>
        </w:rPr>
      </w:pPr>
    </w:p>
    <w:p w14:paraId="66E304BE" w14:textId="7CA8A446" w:rsidR="00C905EC" w:rsidRPr="00C622CD" w:rsidRDefault="00C905EC" w:rsidP="00C905EC">
      <w:pPr>
        <w:shd w:val="clear" w:color="auto" w:fill="FDE9D9" w:themeFill="accent6" w:themeFillTint="33"/>
        <w:spacing w:after="0" w:line="288" w:lineRule="auto"/>
        <w:jc w:val="center"/>
        <w:rPr>
          <w:rFonts w:asciiTheme="minorHAnsi" w:eastAsiaTheme="majorEastAsia" w:hAnsiTheme="minorHAnsi" w:cstheme="majorBidi"/>
          <w:i/>
          <w:iCs/>
          <w:color w:val="FF0000"/>
          <w:sz w:val="20"/>
          <w:szCs w:val="20"/>
        </w:rPr>
      </w:pPr>
      <w:r w:rsidRPr="00C622CD">
        <w:rPr>
          <w:rFonts w:ascii="Verdana" w:hAnsi="Verdana"/>
          <w:b/>
          <w:color w:val="FF0000"/>
          <w:sz w:val="18"/>
          <w:szCs w:val="18"/>
        </w:rPr>
        <w:sym w:font="Webdings" w:char="F069"/>
      </w:r>
      <w:r w:rsidRPr="00C622CD">
        <w:rPr>
          <w:rFonts w:asciiTheme="minorHAnsi" w:eastAsiaTheme="majorEastAsia" w:hAnsiTheme="minorHAnsi" w:cstheme="majorBidi"/>
          <w:iCs/>
          <w:color w:val="FF0000"/>
          <w:sz w:val="20"/>
          <w:szCs w:val="20"/>
        </w:rPr>
        <w:t xml:space="preserve"> </w:t>
      </w:r>
      <w:r w:rsidRPr="00C622CD">
        <w:rPr>
          <w:rFonts w:asciiTheme="minorHAnsi" w:eastAsiaTheme="majorEastAsia" w:hAnsiTheme="minorHAnsi" w:cstheme="majorBidi"/>
          <w:i/>
          <w:iCs/>
          <w:color w:val="FF0000"/>
          <w:sz w:val="20"/>
          <w:szCs w:val="20"/>
        </w:rPr>
        <w:t xml:space="preserve">A noter que </w:t>
      </w:r>
      <w:r w:rsidRPr="00C622CD">
        <w:rPr>
          <w:rFonts w:asciiTheme="minorHAnsi" w:eastAsiaTheme="majorEastAsia" w:hAnsiTheme="minorHAnsi" w:cstheme="majorBidi"/>
          <w:b/>
          <w:i/>
          <w:iCs/>
          <w:color w:val="FF0000"/>
          <w:sz w:val="20"/>
          <w:szCs w:val="20"/>
        </w:rPr>
        <w:t>chacun des partenaires signataire devra délibérer sur le projet d</w:t>
      </w:r>
      <w:r w:rsidR="00E14DE8" w:rsidRPr="00C622CD">
        <w:rPr>
          <w:rFonts w:asciiTheme="minorHAnsi" w:eastAsiaTheme="majorEastAsia" w:hAnsiTheme="minorHAnsi" w:cstheme="majorBidi"/>
          <w:b/>
          <w:i/>
          <w:iCs/>
          <w:color w:val="FF0000"/>
          <w:sz w:val="20"/>
          <w:szCs w:val="20"/>
        </w:rPr>
        <w:t>’avenant</w:t>
      </w:r>
      <w:r w:rsidRPr="00C622CD">
        <w:rPr>
          <w:rFonts w:asciiTheme="minorHAnsi" w:eastAsiaTheme="majorEastAsia" w:hAnsiTheme="minorHAnsi" w:cstheme="majorBidi"/>
          <w:b/>
          <w:i/>
          <w:iCs/>
          <w:color w:val="FF0000"/>
          <w:sz w:val="20"/>
          <w:szCs w:val="20"/>
        </w:rPr>
        <w:t xml:space="preserve"> définitif</w:t>
      </w:r>
      <w:r w:rsidRPr="00C622CD">
        <w:rPr>
          <w:rFonts w:asciiTheme="minorHAnsi" w:eastAsiaTheme="majorEastAsia" w:hAnsiTheme="minorHAnsi" w:cstheme="majorBidi"/>
          <w:i/>
          <w:iCs/>
          <w:color w:val="FF0000"/>
          <w:sz w:val="20"/>
          <w:szCs w:val="20"/>
        </w:rPr>
        <w:t xml:space="preserve">. </w:t>
      </w:r>
    </w:p>
    <w:p w14:paraId="2E39EDAD" w14:textId="77777777" w:rsidR="00C905EC" w:rsidRPr="00C622CD" w:rsidRDefault="00C905EC" w:rsidP="00C905EC">
      <w:pPr>
        <w:shd w:val="clear" w:color="auto" w:fill="FDE9D9" w:themeFill="accent6" w:themeFillTint="33"/>
        <w:spacing w:after="0" w:line="288" w:lineRule="auto"/>
        <w:jc w:val="center"/>
        <w:rPr>
          <w:rFonts w:asciiTheme="minorHAnsi" w:eastAsiaTheme="majorEastAsia" w:hAnsiTheme="minorHAnsi" w:cstheme="majorBidi"/>
          <w:i/>
          <w:iCs/>
          <w:color w:val="FF0000"/>
          <w:sz w:val="20"/>
          <w:szCs w:val="20"/>
        </w:rPr>
      </w:pPr>
      <w:r w:rsidRPr="00C622CD">
        <w:rPr>
          <w:rFonts w:asciiTheme="minorHAnsi" w:eastAsiaTheme="majorEastAsia" w:hAnsiTheme="minorHAnsi" w:cstheme="majorBidi"/>
          <w:i/>
          <w:iCs/>
          <w:color w:val="FF0000"/>
          <w:sz w:val="20"/>
          <w:szCs w:val="20"/>
        </w:rPr>
        <w:t xml:space="preserve">Ces délibérations devront être prises (en Conseil Municipal, Conseil Communautaire, Conseil syndical des PETR/PAYS/PNR…) : </w:t>
      </w:r>
    </w:p>
    <w:p w14:paraId="7F5FDAF6" w14:textId="77777777" w:rsidR="00C905EC" w:rsidRPr="00C622CD" w:rsidRDefault="00C905EC" w:rsidP="00C905EC">
      <w:pPr>
        <w:shd w:val="clear" w:color="auto" w:fill="FDE9D9" w:themeFill="accent6" w:themeFillTint="33"/>
        <w:spacing w:after="0" w:line="288" w:lineRule="auto"/>
        <w:jc w:val="center"/>
        <w:rPr>
          <w:rFonts w:asciiTheme="minorHAnsi" w:eastAsiaTheme="majorEastAsia" w:hAnsiTheme="minorHAnsi" w:cstheme="majorBidi"/>
          <w:i/>
          <w:iCs/>
          <w:color w:val="FF0000"/>
          <w:sz w:val="20"/>
          <w:szCs w:val="20"/>
        </w:rPr>
      </w:pPr>
      <w:r w:rsidRPr="00C622CD">
        <w:rPr>
          <w:rFonts w:asciiTheme="minorHAnsi" w:eastAsiaTheme="majorEastAsia" w:hAnsiTheme="minorHAnsi" w:cstheme="majorBidi"/>
          <w:b/>
          <w:i/>
          <w:iCs/>
          <w:color w:val="FF0000"/>
          <w:sz w:val="20"/>
          <w:szCs w:val="20"/>
          <w:u w:val="single"/>
        </w:rPr>
        <w:t xml:space="preserve">APRES </w:t>
      </w:r>
      <w:r w:rsidRPr="00C622CD">
        <w:rPr>
          <w:rFonts w:asciiTheme="minorHAnsi" w:eastAsiaTheme="majorEastAsia" w:hAnsiTheme="minorHAnsi" w:cstheme="majorBidi"/>
          <w:b/>
          <w:i/>
          <w:iCs/>
          <w:color w:val="FF0000"/>
          <w:sz w:val="20"/>
          <w:szCs w:val="20"/>
        </w:rPr>
        <w:t>la date du COPIL de validation du contrat</w:t>
      </w:r>
      <w:r w:rsidRPr="00C622CD">
        <w:rPr>
          <w:rFonts w:asciiTheme="minorHAnsi" w:eastAsiaTheme="majorEastAsia" w:hAnsiTheme="minorHAnsi" w:cstheme="majorBidi"/>
          <w:i/>
          <w:iCs/>
          <w:color w:val="FF0000"/>
          <w:sz w:val="20"/>
          <w:szCs w:val="20"/>
        </w:rPr>
        <w:t xml:space="preserve"> par l’ensemble des partenaires signataires, </w:t>
      </w:r>
    </w:p>
    <w:p w14:paraId="1B601CC2" w14:textId="77777777" w:rsidR="00C905EC" w:rsidRPr="00C622CD" w:rsidRDefault="00C905EC" w:rsidP="00C905EC">
      <w:pPr>
        <w:shd w:val="clear" w:color="auto" w:fill="FDE9D9" w:themeFill="accent6" w:themeFillTint="33"/>
        <w:spacing w:after="0" w:line="288" w:lineRule="auto"/>
        <w:jc w:val="center"/>
        <w:rPr>
          <w:rFonts w:asciiTheme="minorHAnsi" w:eastAsiaTheme="majorEastAsia" w:hAnsiTheme="minorHAnsi" w:cstheme="majorBidi"/>
          <w:i/>
          <w:iCs/>
          <w:color w:val="FF0000"/>
          <w:sz w:val="20"/>
          <w:szCs w:val="20"/>
          <w:u w:val="single"/>
        </w:rPr>
      </w:pPr>
      <w:r w:rsidRPr="00C622CD">
        <w:rPr>
          <w:rFonts w:asciiTheme="minorHAnsi" w:eastAsiaTheme="majorEastAsia" w:hAnsiTheme="minorHAnsi" w:cstheme="majorBidi"/>
          <w:i/>
          <w:iCs/>
          <w:color w:val="FF0000"/>
          <w:sz w:val="20"/>
          <w:szCs w:val="20"/>
          <w:u w:val="single"/>
        </w:rPr>
        <w:t>ET</w:t>
      </w:r>
    </w:p>
    <w:p w14:paraId="513C0F06" w14:textId="77777777" w:rsidR="00C905EC" w:rsidRPr="00C622CD" w:rsidRDefault="00C905EC" w:rsidP="00C905EC">
      <w:pPr>
        <w:shd w:val="clear" w:color="auto" w:fill="FDE9D9" w:themeFill="accent6" w:themeFillTint="33"/>
        <w:spacing w:after="0" w:line="288" w:lineRule="auto"/>
        <w:jc w:val="center"/>
        <w:rPr>
          <w:rFonts w:asciiTheme="minorHAnsi" w:eastAsiaTheme="majorEastAsia" w:hAnsiTheme="minorHAnsi" w:cstheme="majorBidi"/>
          <w:i/>
          <w:iCs/>
          <w:color w:val="FF0000"/>
          <w:sz w:val="20"/>
          <w:szCs w:val="20"/>
        </w:rPr>
      </w:pPr>
      <w:r w:rsidRPr="00C622CD">
        <w:rPr>
          <w:rFonts w:asciiTheme="minorHAnsi" w:eastAsiaTheme="majorEastAsia" w:hAnsiTheme="minorHAnsi" w:cstheme="majorBidi"/>
          <w:b/>
          <w:i/>
          <w:iCs/>
          <w:color w:val="FF0000"/>
          <w:sz w:val="20"/>
          <w:szCs w:val="20"/>
          <w:u w:val="single"/>
        </w:rPr>
        <w:t>AVANT</w:t>
      </w:r>
      <w:r w:rsidRPr="00C622CD">
        <w:rPr>
          <w:rFonts w:asciiTheme="minorHAnsi" w:eastAsiaTheme="majorEastAsia" w:hAnsiTheme="minorHAnsi" w:cstheme="majorBidi"/>
          <w:b/>
          <w:i/>
          <w:iCs/>
          <w:color w:val="FF0000"/>
          <w:sz w:val="20"/>
          <w:szCs w:val="20"/>
        </w:rPr>
        <w:t xml:space="preserve"> la date de la Commission Permanente du Conseil Régional</w:t>
      </w:r>
      <w:r w:rsidRPr="00C622CD">
        <w:rPr>
          <w:rFonts w:asciiTheme="minorHAnsi" w:eastAsiaTheme="majorEastAsia" w:hAnsiTheme="minorHAnsi" w:cstheme="majorBidi"/>
          <w:i/>
          <w:iCs/>
          <w:color w:val="FF0000"/>
          <w:sz w:val="20"/>
          <w:szCs w:val="20"/>
        </w:rPr>
        <w:t xml:space="preserve"> (date communiquée en fonction du calendrier d’élaboration de chaque contrat)  </w:t>
      </w:r>
    </w:p>
    <w:p w14:paraId="08193D23" w14:textId="77777777" w:rsidR="00C905EC" w:rsidRDefault="00C905EC" w:rsidP="00C905EC">
      <w:pPr>
        <w:jc w:val="both"/>
      </w:pPr>
    </w:p>
    <w:p w14:paraId="48296F1D" w14:textId="77777777" w:rsidR="0059467C" w:rsidRDefault="0059467C">
      <w:pPr>
        <w:rPr>
          <w:b/>
        </w:rPr>
      </w:pPr>
      <w:r>
        <w:rPr>
          <w:b/>
        </w:rPr>
        <w:br w:type="page"/>
      </w:r>
    </w:p>
    <w:p w14:paraId="3A5F8B98" w14:textId="75C9575D" w:rsidR="00C905EC" w:rsidRPr="00BC39B1" w:rsidRDefault="00C905EC" w:rsidP="00C905EC">
      <w:pPr>
        <w:jc w:val="both"/>
        <w:rPr>
          <w:b/>
        </w:rPr>
      </w:pPr>
      <w:r w:rsidRPr="00BC39B1">
        <w:rPr>
          <w:b/>
        </w:rPr>
        <w:lastRenderedPageBreak/>
        <w:t>Préambule :</w:t>
      </w:r>
    </w:p>
    <w:p w14:paraId="2EC4C381" w14:textId="10ADF37F" w:rsidR="007B716C" w:rsidRPr="002E011C" w:rsidRDefault="007B716C" w:rsidP="007B716C">
      <w:pPr>
        <w:jc w:val="both"/>
        <w:rPr>
          <w:rFonts w:eastAsia="Verdana"/>
          <w:b/>
          <w:szCs w:val="18"/>
        </w:rPr>
      </w:pPr>
      <w:bookmarkStart w:id="1" w:name="_Hlk104381441"/>
      <w:r w:rsidRPr="002E011C">
        <w:rPr>
          <w:rFonts w:eastAsia="Verdana"/>
          <w:b/>
          <w:szCs w:val="18"/>
        </w:rPr>
        <w:t>Une politique territoriale renouvelée en déclinaison du Pacte Vert Occitanie</w:t>
      </w:r>
    </w:p>
    <w:p w14:paraId="4675FCA3" w14:textId="363CD6BB" w:rsidR="007B716C" w:rsidRPr="007B716C" w:rsidRDefault="007B716C" w:rsidP="007B716C">
      <w:pPr>
        <w:jc w:val="both"/>
        <w:rPr>
          <w:rFonts w:eastAsia="Verdana"/>
          <w:szCs w:val="18"/>
        </w:rPr>
      </w:pPr>
      <w:r w:rsidRPr="00DE66C3">
        <w:rPr>
          <w:rFonts w:eastAsia="Verdana"/>
          <w:szCs w:val="18"/>
        </w:rPr>
        <w:t>L</w:t>
      </w:r>
      <w:r w:rsidR="00DC3076">
        <w:rPr>
          <w:rFonts w:eastAsia="Verdana"/>
          <w:szCs w:val="18"/>
        </w:rPr>
        <w:t xml:space="preserve">a politique contractuelle territoriale a </w:t>
      </w:r>
      <w:r w:rsidRPr="00DE66C3">
        <w:rPr>
          <w:rFonts w:eastAsia="Verdana"/>
          <w:szCs w:val="18"/>
        </w:rPr>
        <w:t>pour objectif d’accompagner chaque territoire au regard de sa spécificité, pour que chacun d’eux participe aux dynamiques régionales et s’inscrive dans la mise en œuvre des transitions et de la transformation de notre modèle de développement, des dynamiques impulsées par le PACTE VERT.</w:t>
      </w:r>
    </w:p>
    <w:p w14:paraId="4440BDB8" w14:textId="3015C55E" w:rsidR="007B716C" w:rsidRPr="002E011C" w:rsidRDefault="007B716C" w:rsidP="00C905EC">
      <w:pPr>
        <w:spacing w:after="0" w:line="240" w:lineRule="auto"/>
        <w:jc w:val="both"/>
        <w:rPr>
          <w:b/>
        </w:rPr>
      </w:pPr>
      <w:r w:rsidRPr="002E011C">
        <w:rPr>
          <w:b/>
        </w:rPr>
        <w:t>Le rééquilibrage territorial au cœur de l’ambition régionale</w:t>
      </w:r>
    </w:p>
    <w:p w14:paraId="7DA7F799" w14:textId="79CAC1CB" w:rsidR="009D456A" w:rsidRPr="007B716C" w:rsidRDefault="009D456A" w:rsidP="00D778DB">
      <w:pPr>
        <w:spacing w:after="0"/>
        <w:jc w:val="both"/>
        <w:rPr>
          <w:b/>
          <w:bCs/>
          <w:strike/>
        </w:rPr>
      </w:pPr>
    </w:p>
    <w:p w14:paraId="1E78F383" w14:textId="13E441C5" w:rsidR="009D456A" w:rsidRDefault="00F1436E" w:rsidP="009D456A">
      <w:pPr>
        <w:spacing w:after="0"/>
        <w:jc w:val="both"/>
      </w:pPr>
      <w:r>
        <w:t>D</w:t>
      </w:r>
      <w:r w:rsidR="006270B1">
        <w:t>ès 2017, dans le cadre de la nouvelle politique régionale territoriale d’Occitanie</w:t>
      </w:r>
      <w:r>
        <w:t>,</w:t>
      </w:r>
      <w:r w:rsidR="009D456A">
        <w:t xml:space="preserve"> </w:t>
      </w:r>
      <w:r w:rsidR="003D554D">
        <w:t xml:space="preserve">la </w:t>
      </w:r>
      <w:r w:rsidR="006E36E9">
        <w:t>R</w:t>
      </w:r>
      <w:r w:rsidR="003D554D">
        <w:t xml:space="preserve">égion </w:t>
      </w:r>
      <w:r w:rsidR="006270B1">
        <w:t xml:space="preserve">a voulu </w:t>
      </w:r>
      <w:r w:rsidR="003D554D">
        <w:t>port</w:t>
      </w:r>
      <w:r w:rsidR="009D456A">
        <w:t>e</w:t>
      </w:r>
      <w:r w:rsidR="006270B1">
        <w:t>r</w:t>
      </w:r>
      <w:r w:rsidR="003D554D">
        <w:t xml:space="preserve"> une attention </w:t>
      </w:r>
      <w:r w:rsidR="009D456A">
        <w:t>p</w:t>
      </w:r>
      <w:r w:rsidR="003D554D">
        <w:t xml:space="preserve">articulière </w:t>
      </w:r>
      <w:r w:rsidR="00585EB6">
        <w:t>aux</w:t>
      </w:r>
      <w:r w:rsidR="003D554D">
        <w:t xml:space="preserve"> petites villes et </w:t>
      </w:r>
      <w:proofErr w:type="spellStart"/>
      <w:r w:rsidR="003D554D">
        <w:t>bourgs-centres</w:t>
      </w:r>
      <w:proofErr w:type="spellEnd"/>
      <w:r w:rsidR="003D554D">
        <w:t xml:space="preserve"> dans les zones rurales ou péri-urbaines</w:t>
      </w:r>
      <w:r w:rsidR="009D456A">
        <w:t xml:space="preserve"> qui jouent un rôle essentiel de centralité et d’attractivité au sein de leur bassin de vie</w:t>
      </w:r>
      <w:r w:rsidR="006270B1">
        <w:t xml:space="preserve"> et constituent des points d’ancrage pour le rééquilibrage territorial</w:t>
      </w:r>
      <w:r w:rsidR="009D456A">
        <w:t xml:space="preserve">. En effet, ces dernières </w:t>
      </w:r>
      <w:r w:rsidR="009D456A" w:rsidRPr="00C56344">
        <w:t xml:space="preserve">doivent pouvoir offrir des services de qualité pour répondre aux attentes des populations existantes et nouvelles dans les domaines des services aux publics, </w:t>
      </w:r>
      <w:r w:rsidR="009D456A">
        <w:t xml:space="preserve">de la création d’emplois, </w:t>
      </w:r>
      <w:r w:rsidR="009D456A" w:rsidRPr="00C56344">
        <w:t>de l’habitat, de la petite enfance, de la santé, de l’accès aux commerces, des équipements culturels, sportifs, de loisirs…</w:t>
      </w:r>
    </w:p>
    <w:p w14:paraId="4ED805DB" w14:textId="44341E3D" w:rsidR="009D456A" w:rsidRDefault="009D456A" w:rsidP="00D778DB">
      <w:pPr>
        <w:spacing w:after="0"/>
        <w:jc w:val="both"/>
      </w:pPr>
    </w:p>
    <w:p w14:paraId="07B07501" w14:textId="1A97B3CD" w:rsidR="00AE0625" w:rsidRDefault="00F1436E" w:rsidP="00D778DB">
      <w:pPr>
        <w:spacing w:after="0"/>
        <w:jc w:val="both"/>
        <w:rPr>
          <w:b/>
          <w:bCs/>
        </w:rPr>
      </w:pPr>
      <w:r>
        <w:t>C’est ai</w:t>
      </w:r>
      <w:r w:rsidR="001A401C">
        <w:t>nsi que</w:t>
      </w:r>
      <w:r>
        <w:t xml:space="preserve"> </w:t>
      </w:r>
      <w:r w:rsidR="006270B1">
        <w:t>p</w:t>
      </w:r>
      <w:r>
        <w:t xml:space="preserve">rès de 450 contrats </w:t>
      </w:r>
      <w:r w:rsidR="003D554D" w:rsidRPr="00927D37">
        <w:rPr>
          <w:b/>
          <w:bCs/>
        </w:rPr>
        <w:t>Bourgs-Centres</w:t>
      </w:r>
      <w:r w:rsidR="006270B1">
        <w:rPr>
          <w:b/>
          <w:bCs/>
        </w:rPr>
        <w:t xml:space="preserve"> Occitanie</w:t>
      </w:r>
      <w:r w:rsidR="003D554D" w:rsidRPr="00927D37">
        <w:rPr>
          <w:b/>
          <w:bCs/>
        </w:rPr>
        <w:t xml:space="preserve"> ont été conclus entre 2018 et 2021.</w:t>
      </w:r>
    </w:p>
    <w:p w14:paraId="681E4402" w14:textId="77777777" w:rsidR="001A401C" w:rsidRDefault="001A401C" w:rsidP="00D778DB">
      <w:pPr>
        <w:spacing w:after="0"/>
        <w:jc w:val="both"/>
        <w:rPr>
          <w:b/>
          <w:bCs/>
        </w:rPr>
      </w:pPr>
    </w:p>
    <w:p w14:paraId="16C8E299" w14:textId="0866D6A4" w:rsidR="00C348B6" w:rsidRPr="00DE66C3" w:rsidRDefault="00C348B6" w:rsidP="00C348B6">
      <w:pPr>
        <w:jc w:val="both"/>
        <w:rPr>
          <w:rFonts w:eastAsia="Verdana"/>
          <w:szCs w:val="18"/>
        </w:rPr>
      </w:pPr>
      <w:r w:rsidRPr="00DE66C3">
        <w:rPr>
          <w:rFonts w:eastAsia="Verdana"/>
          <w:szCs w:val="18"/>
        </w:rPr>
        <w:t>Sur la base de l’expérience acquise lors de la première génération des Contrats Territoriaux Occitanie</w:t>
      </w:r>
      <w:r>
        <w:rPr>
          <w:rFonts w:eastAsia="Verdana"/>
          <w:szCs w:val="18"/>
        </w:rPr>
        <w:t xml:space="preserve"> et Contrat Bourgs-Centres Occitanie</w:t>
      </w:r>
      <w:r w:rsidRPr="00DE66C3">
        <w:rPr>
          <w:rFonts w:eastAsia="Verdana"/>
          <w:szCs w:val="18"/>
        </w:rPr>
        <w:t>, lors de ses Assemblées Plénières des 25 mars et 16 décembre 2021, la Région a adopté les principes d’une politique territoriale 2022-2028 visant à impulser et accélérer l'engagement des territoires vers une région plus inclusive et à énergie positive et répondre ainsi aux enjeux prioritaires identifiés par le PACTE VERT</w:t>
      </w:r>
      <w:r>
        <w:rPr>
          <w:rFonts w:eastAsia="Verdana"/>
          <w:szCs w:val="18"/>
        </w:rPr>
        <w:t xml:space="preserve"> Occitanie, </w:t>
      </w:r>
      <w:r w:rsidRPr="00DE66C3">
        <w:rPr>
          <w:rFonts w:eastAsia="Verdana"/>
          <w:szCs w:val="18"/>
        </w:rPr>
        <w:t>fondement des politiques publiques régionales</w:t>
      </w:r>
      <w:r>
        <w:rPr>
          <w:rFonts w:eastAsia="Verdana"/>
          <w:szCs w:val="18"/>
        </w:rPr>
        <w:t xml:space="preserve">, qui </w:t>
      </w:r>
      <w:r w:rsidRPr="00DE66C3">
        <w:rPr>
          <w:rFonts w:eastAsia="Verdana"/>
          <w:szCs w:val="18"/>
        </w:rPr>
        <w:t>repose sur trois piliers</w:t>
      </w:r>
      <w:r>
        <w:rPr>
          <w:rFonts w:eastAsia="Verdana"/>
          <w:szCs w:val="18"/>
        </w:rPr>
        <w:t xml:space="preserve"> </w:t>
      </w:r>
      <w:r w:rsidRPr="00DE66C3">
        <w:rPr>
          <w:rFonts w:eastAsia="Verdana"/>
          <w:szCs w:val="18"/>
        </w:rPr>
        <w:t>:</w:t>
      </w:r>
    </w:p>
    <w:p w14:paraId="33A9D12A" w14:textId="77777777" w:rsidR="00C348B6" w:rsidRPr="00DE66C3" w:rsidRDefault="00C348B6" w:rsidP="0050459A">
      <w:pPr>
        <w:pStyle w:val="Paragraphedeliste"/>
        <w:numPr>
          <w:ilvl w:val="0"/>
          <w:numId w:val="11"/>
        </w:numPr>
        <w:jc w:val="both"/>
        <w:rPr>
          <w:rFonts w:eastAsia="Verdana"/>
          <w:szCs w:val="18"/>
        </w:rPr>
      </w:pPr>
      <w:r w:rsidRPr="00DE66C3">
        <w:rPr>
          <w:rFonts w:eastAsia="Verdana"/>
          <w:szCs w:val="18"/>
        </w:rPr>
        <w:t>La promotion d’un nouveau modèle de développement, sobre et vertueux, porteur de justice sociale et territoriale, conciliant excellence et soutenabilité ;</w:t>
      </w:r>
    </w:p>
    <w:p w14:paraId="14CA0579" w14:textId="77777777" w:rsidR="00C348B6" w:rsidRPr="00DE66C3" w:rsidRDefault="00C348B6" w:rsidP="0050459A">
      <w:pPr>
        <w:pStyle w:val="Paragraphedeliste"/>
        <w:numPr>
          <w:ilvl w:val="0"/>
          <w:numId w:val="11"/>
        </w:numPr>
        <w:jc w:val="both"/>
        <w:rPr>
          <w:rFonts w:eastAsia="Verdana"/>
          <w:szCs w:val="18"/>
        </w:rPr>
      </w:pPr>
      <w:r w:rsidRPr="00DE66C3">
        <w:rPr>
          <w:rFonts w:eastAsia="Verdana"/>
          <w:szCs w:val="18"/>
        </w:rPr>
        <w:t>Le rééquilibrage territorial ;</w:t>
      </w:r>
    </w:p>
    <w:p w14:paraId="2540C08C" w14:textId="77777777" w:rsidR="00C348B6" w:rsidRPr="00DE66C3" w:rsidRDefault="00C348B6" w:rsidP="0050459A">
      <w:pPr>
        <w:pStyle w:val="Paragraphedeliste"/>
        <w:numPr>
          <w:ilvl w:val="0"/>
          <w:numId w:val="11"/>
        </w:numPr>
        <w:jc w:val="both"/>
        <w:rPr>
          <w:rFonts w:eastAsia="Verdana"/>
          <w:szCs w:val="18"/>
        </w:rPr>
      </w:pPr>
      <w:r w:rsidRPr="00DE66C3">
        <w:rPr>
          <w:rFonts w:eastAsia="Verdana"/>
          <w:szCs w:val="18"/>
        </w:rPr>
        <w:t>L’adaptation et la résilience face aux impacts du changement climatique.</w:t>
      </w:r>
    </w:p>
    <w:p w14:paraId="7356740C" w14:textId="7A996D19" w:rsidR="00C348B6" w:rsidRDefault="00C348B6" w:rsidP="00C348B6">
      <w:pPr>
        <w:jc w:val="both"/>
        <w:rPr>
          <w:b/>
        </w:rPr>
      </w:pPr>
      <w:r w:rsidRPr="00DE66C3">
        <w:rPr>
          <w:rFonts w:eastAsia="Verdana"/>
          <w:szCs w:val="18"/>
        </w:rPr>
        <w:t xml:space="preserve">En cohérence avec les priorités d’aménagement portées dans le projet </w:t>
      </w:r>
      <w:r w:rsidRPr="00C622CD">
        <w:rPr>
          <w:rFonts w:eastAsia="Verdana"/>
          <w:szCs w:val="18"/>
        </w:rPr>
        <w:t>de S</w:t>
      </w:r>
      <w:r w:rsidR="00B46133" w:rsidRPr="00C622CD">
        <w:rPr>
          <w:rFonts w:eastAsia="Verdana"/>
          <w:szCs w:val="18"/>
        </w:rPr>
        <w:t>chéma Régional d’Aménagement, de Développement Durable et d’Egalité des Territoires - S</w:t>
      </w:r>
      <w:r w:rsidRPr="00C622CD">
        <w:rPr>
          <w:rFonts w:eastAsia="Verdana"/>
          <w:szCs w:val="18"/>
        </w:rPr>
        <w:t>RADDET</w:t>
      </w:r>
      <w:r w:rsidRPr="00DE66C3">
        <w:rPr>
          <w:rFonts w:eastAsia="Verdana"/>
          <w:szCs w:val="18"/>
        </w:rPr>
        <w:t xml:space="preserve"> Occitanie 2040 et les mesures de transformation définies par le PACTE VERT, la Région souhaite mettre en œuvre une nouvelle génération de la politique contractuelle territoriale qui a vocation à traduire, au niveau de chaque Territoire de Projet, une ambition collective : faire évoluer notre société vers un modèle plus juste et plus durable.</w:t>
      </w:r>
      <w:r w:rsidRPr="00C348B6">
        <w:rPr>
          <w:b/>
        </w:rPr>
        <w:t xml:space="preserve"> </w:t>
      </w:r>
    </w:p>
    <w:p w14:paraId="53EB0E09" w14:textId="4E23FD95" w:rsidR="00F90601" w:rsidRPr="00DA0215" w:rsidRDefault="00C348B6" w:rsidP="00DA0215">
      <w:pPr>
        <w:jc w:val="both"/>
        <w:rPr>
          <w:bCs/>
        </w:rPr>
      </w:pPr>
      <w:r w:rsidRPr="000D6E86">
        <w:rPr>
          <w:bCs/>
        </w:rPr>
        <w:t>Dans ce nouveau cadre, la dynamique des Contrats Bourgs-Centres est poursuivie</w:t>
      </w:r>
      <w:r w:rsidR="00DA0215">
        <w:rPr>
          <w:bCs/>
        </w:rPr>
        <w:t xml:space="preserve"> </w:t>
      </w:r>
      <w:r w:rsidRPr="000D6E86">
        <w:rPr>
          <w:bCs/>
        </w:rPr>
        <w:t xml:space="preserve">pour la période 2022-2028. </w:t>
      </w:r>
    </w:p>
    <w:p w14:paraId="687BC664" w14:textId="08620965" w:rsidR="00C905EC" w:rsidRDefault="00014A8E" w:rsidP="00F90601">
      <w:pPr>
        <w:jc w:val="both"/>
      </w:pPr>
      <w:r>
        <w:t>L</w:t>
      </w:r>
      <w:r w:rsidR="00C905EC" w:rsidRPr="00C56344">
        <w:t xml:space="preserve">e partenariat qui a été mis en place lors de la </w:t>
      </w:r>
      <w:r w:rsidR="00672D57">
        <w:t>précédente</w:t>
      </w:r>
      <w:r w:rsidR="00672D57" w:rsidRPr="00C56344">
        <w:t xml:space="preserve"> </w:t>
      </w:r>
      <w:r w:rsidR="00C905EC" w:rsidRPr="00C56344">
        <w:t>génération de Contrats Bourgs</w:t>
      </w:r>
      <w:r w:rsidR="00DC3076">
        <w:t>-</w:t>
      </w:r>
      <w:r w:rsidR="00C905EC" w:rsidRPr="00C56344">
        <w:t>Centres Occitanie, notamment avec les services de l’Etat, l’E</w:t>
      </w:r>
      <w:r w:rsidR="002F460C">
        <w:t xml:space="preserve">tablissement </w:t>
      </w:r>
      <w:r w:rsidR="00C905EC" w:rsidRPr="00C56344">
        <w:t>P</w:t>
      </w:r>
      <w:r w:rsidR="002F460C">
        <w:t xml:space="preserve">ublic </w:t>
      </w:r>
      <w:r w:rsidR="00C905EC" w:rsidRPr="00C56344">
        <w:t>F</w:t>
      </w:r>
      <w:r w:rsidR="002F460C">
        <w:t>oncier</w:t>
      </w:r>
      <w:r w:rsidR="00C905EC" w:rsidRPr="00C56344">
        <w:t xml:space="preserve"> Occitanie, les CAUE d’Occitanie et tou</w:t>
      </w:r>
      <w:r w:rsidR="00F90601">
        <w:t xml:space="preserve">t autre </w:t>
      </w:r>
      <w:r w:rsidR="00C905EC" w:rsidRPr="00C56344">
        <w:t>partenaire souhaitant s’associer à la démarche, sera poursuivi</w:t>
      </w:r>
      <w:r w:rsidR="001E31F7">
        <w:t xml:space="preserve"> et renforcé. </w:t>
      </w:r>
    </w:p>
    <w:bookmarkEnd w:id="1"/>
    <w:p w14:paraId="4823DA7B" w14:textId="11E50E11" w:rsidR="00F12719" w:rsidRDefault="00C905EC" w:rsidP="00F12719">
      <w:pPr>
        <w:jc w:val="both"/>
        <w:rPr>
          <w:b/>
          <w:u w:val="single"/>
        </w:rPr>
      </w:pPr>
      <w:r w:rsidRPr="0047729D">
        <w:rPr>
          <w:b/>
          <w:u w:val="single"/>
        </w:rPr>
        <w:t>Article 1 : Objet</w:t>
      </w:r>
      <w:r>
        <w:rPr>
          <w:b/>
          <w:u w:val="single"/>
        </w:rPr>
        <w:t xml:space="preserve"> </w:t>
      </w:r>
      <w:r w:rsidR="00FF31E4">
        <w:rPr>
          <w:b/>
          <w:u w:val="single"/>
        </w:rPr>
        <w:t xml:space="preserve">de l’avenant </w:t>
      </w:r>
    </w:p>
    <w:p w14:paraId="36E63776" w14:textId="410226CB" w:rsidR="007B5665" w:rsidRDefault="007B5665" w:rsidP="008A68F6">
      <w:pPr>
        <w:jc w:val="both"/>
      </w:pPr>
      <w:r>
        <w:t xml:space="preserve">Le présent avenant a pour objet de conforter le Contrat </w:t>
      </w:r>
      <w:proofErr w:type="spellStart"/>
      <w:r>
        <w:t>Bourg</w:t>
      </w:r>
      <w:r w:rsidR="00BF77BF">
        <w:t>-</w:t>
      </w:r>
      <w:r>
        <w:t>Centre</w:t>
      </w:r>
      <w:proofErr w:type="spellEnd"/>
      <w:r>
        <w:t xml:space="preserve"> de 1ère génération, approuvé le</w:t>
      </w:r>
      <w:r w:rsidR="00BB3C13">
        <w:t xml:space="preserve"> XX/XX/XX</w:t>
      </w:r>
      <w:r w:rsidR="006D5A77">
        <w:t> :</w:t>
      </w:r>
    </w:p>
    <w:p w14:paraId="74FC3767" w14:textId="3DAC31A4" w:rsidR="007B5665" w:rsidRDefault="00095CE6" w:rsidP="0050459A">
      <w:pPr>
        <w:pStyle w:val="Paragraphedeliste"/>
        <w:numPr>
          <w:ilvl w:val="0"/>
          <w:numId w:val="8"/>
        </w:numPr>
        <w:jc w:val="both"/>
      </w:pPr>
      <w:r>
        <w:t>E</w:t>
      </w:r>
      <w:r w:rsidR="007B5665">
        <w:t>n prolongeant sa durée de validité pour le porter à échéance du 31 décembre 2028</w:t>
      </w:r>
      <w:r w:rsidR="001A401C">
        <w:t>,</w:t>
      </w:r>
    </w:p>
    <w:p w14:paraId="17A0BE0B" w14:textId="2765E4E0" w:rsidR="00AB1F03" w:rsidRPr="00AB1F03" w:rsidRDefault="00AB1F03" w:rsidP="00AB1F03">
      <w:pPr>
        <w:pStyle w:val="Paragraphedeliste"/>
        <w:numPr>
          <w:ilvl w:val="0"/>
          <w:numId w:val="8"/>
        </w:numPr>
        <w:shd w:val="clear" w:color="auto" w:fill="FDE9D9" w:themeFill="accent6" w:themeFillTint="33"/>
        <w:jc w:val="both"/>
        <w:rPr>
          <w:color w:val="FF0000"/>
          <w:sz w:val="20"/>
          <w:szCs w:val="20"/>
        </w:rPr>
      </w:pPr>
      <w:r w:rsidRPr="00AB1F03">
        <w:rPr>
          <w:color w:val="FF0000"/>
          <w:sz w:val="20"/>
          <w:szCs w:val="20"/>
        </w:rPr>
        <w:lastRenderedPageBreak/>
        <w:t xml:space="preserve">A </w:t>
      </w:r>
      <w:r>
        <w:rPr>
          <w:color w:val="FF0000"/>
          <w:sz w:val="20"/>
          <w:szCs w:val="20"/>
        </w:rPr>
        <w:t xml:space="preserve">adapter suivant la situation de la commune </w:t>
      </w:r>
      <w:r w:rsidRPr="00AB1F03">
        <w:rPr>
          <w:color w:val="FF0000"/>
          <w:sz w:val="20"/>
          <w:szCs w:val="20"/>
        </w:rPr>
        <w:t xml:space="preserve">: </w:t>
      </w:r>
    </w:p>
    <w:p w14:paraId="4C69FB2D" w14:textId="4B04F110" w:rsidR="00EE7110" w:rsidRDefault="00AB1F03" w:rsidP="00EE7110">
      <w:pPr>
        <w:pStyle w:val="Paragraphedeliste"/>
        <w:numPr>
          <w:ilvl w:val="0"/>
          <w:numId w:val="8"/>
        </w:numPr>
        <w:jc w:val="both"/>
      </w:pPr>
      <w:r>
        <w:t xml:space="preserve">En organisant : </w:t>
      </w:r>
    </w:p>
    <w:p w14:paraId="415222D8" w14:textId="4EAF20A8" w:rsidR="00333C55" w:rsidRDefault="00333C55" w:rsidP="00333C55">
      <w:pPr>
        <w:pStyle w:val="Paragraphedeliste"/>
        <w:numPr>
          <w:ilvl w:val="1"/>
          <w:numId w:val="8"/>
        </w:numPr>
        <w:jc w:val="both"/>
      </w:pPr>
      <w:r>
        <w:t>Da</w:t>
      </w:r>
      <w:r w:rsidR="007C0176">
        <w:t>ns</w:t>
      </w:r>
      <w:r>
        <w:t xml:space="preserve"> le cas d’une communauté de communes :</w:t>
      </w:r>
      <w:r w:rsidRPr="00333C55">
        <w:t xml:space="preserve"> </w:t>
      </w:r>
      <w:r>
        <w:t>entre l’ensemble des</w:t>
      </w:r>
      <w:r w:rsidRPr="008C1F68">
        <w:t xml:space="preserve"> communes</w:t>
      </w:r>
      <w:r w:rsidR="00EE7110">
        <w:t xml:space="preserve"> </w:t>
      </w:r>
      <w:r w:rsidRPr="008C1F68">
        <w:t>Bourgs-Centres mitoyennes</w:t>
      </w:r>
      <w:r>
        <w:t xml:space="preserve"> (contrats existants ou à venir), </w:t>
      </w:r>
      <w:r w:rsidRPr="008C1F68">
        <w:t>la mutualisation des fonctions de centralité et d’attractivité au profit du bassin de vie</w:t>
      </w:r>
      <w:r>
        <w:t xml:space="preserve">. </w:t>
      </w:r>
    </w:p>
    <w:p w14:paraId="57278828" w14:textId="05051C5C" w:rsidR="00AB1F03" w:rsidRDefault="00EE7110" w:rsidP="00AB1F03">
      <w:pPr>
        <w:pStyle w:val="Paragraphedeliste"/>
        <w:jc w:val="both"/>
      </w:pPr>
      <w:r w:rsidRPr="009601A8">
        <w:t xml:space="preserve">Sont principalement concernées les communes de : [listes des communes Bourgs-Centres mitoyennes + Ville centre]. </w:t>
      </w:r>
    </w:p>
    <w:p w14:paraId="733D50C0" w14:textId="3B1BD0C1" w:rsidR="009601A8" w:rsidRDefault="00333C55" w:rsidP="004272D5">
      <w:pPr>
        <w:pStyle w:val="Paragraphedeliste"/>
        <w:numPr>
          <w:ilvl w:val="1"/>
          <w:numId w:val="8"/>
        </w:numPr>
        <w:jc w:val="both"/>
      </w:pPr>
      <w:r w:rsidRPr="00EE7110">
        <w:t>Dans le cas d’une communauté d’agglo</w:t>
      </w:r>
      <w:r w:rsidR="009601A8">
        <w:t>mération</w:t>
      </w:r>
      <w:r w:rsidRPr="00EE7110">
        <w:t> :</w:t>
      </w:r>
      <w:r w:rsidR="007C0176" w:rsidRPr="00EE7110">
        <w:t xml:space="preserve"> </w:t>
      </w:r>
      <w:r w:rsidRPr="00EE7110">
        <w:t xml:space="preserve">entre l’ensemble des communes Bourgs-Centres mitoyennes (contrats existants ou à venir), la mutualisation des fonctions de centralité et d’attractivité au profit du bassin de vie. </w:t>
      </w:r>
    </w:p>
    <w:p w14:paraId="4C8D5627" w14:textId="0BFD8472" w:rsidR="00B36441" w:rsidRDefault="00C05CA9" w:rsidP="002F1548">
      <w:pPr>
        <w:pStyle w:val="Paragraphedeliste"/>
        <w:jc w:val="both"/>
      </w:pPr>
      <w:r w:rsidRPr="009601A8">
        <w:t>Sont principalement concernées les communes de : [listes des communes Bourgs-Centres mitoyennes + Ville centre</w:t>
      </w:r>
      <w:r>
        <w:t xml:space="preserve"> de l’agglomération</w:t>
      </w:r>
      <w:r w:rsidRPr="009601A8">
        <w:t>]</w:t>
      </w:r>
    </w:p>
    <w:p w14:paraId="146F46D8" w14:textId="77777777" w:rsidR="002F1548" w:rsidRPr="00EE7110" w:rsidRDefault="002F1548" w:rsidP="002F1548">
      <w:pPr>
        <w:pStyle w:val="Paragraphedeliste"/>
        <w:jc w:val="both"/>
      </w:pPr>
    </w:p>
    <w:p w14:paraId="08FE5D70" w14:textId="1B58124D" w:rsidR="004E2F15" w:rsidRDefault="007B5665" w:rsidP="0050459A">
      <w:pPr>
        <w:pStyle w:val="Paragraphedeliste"/>
        <w:numPr>
          <w:ilvl w:val="0"/>
          <w:numId w:val="8"/>
        </w:numPr>
        <w:jc w:val="both"/>
      </w:pPr>
      <w:r>
        <w:t xml:space="preserve">En </w:t>
      </w:r>
      <w:r w:rsidR="004E2F15">
        <w:t xml:space="preserve">actualisant </w:t>
      </w:r>
      <w:r w:rsidR="004E2F15" w:rsidRPr="005479D8">
        <w:t xml:space="preserve">si </w:t>
      </w:r>
      <w:r w:rsidR="00BB3C13" w:rsidRPr="005479D8">
        <w:t xml:space="preserve">cela s’avère </w:t>
      </w:r>
      <w:r w:rsidR="004E2F15" w:rsidRPr="005479D8">
        <w:t>nécessaire</w:t>
      </w:r>
      <w:r w:rsidR="004E2F15">
        <w:t xml:space="preserve"> </w:t>
      </w:r>
      <w:r w:rsidR="006D5A77">
        <w:t xml:space="preserve">les éléments de contexte, </w:t>
      </w:r>
      <w:r w:rsidR="004E2F15">
        <w:t>les enjeux de</w:t>
      </w:r>
      <w:r w:rsidR="009F3FAD">
        <w:t xml:space="preserve"> </w:t>
      </w:r>
      <w:r w:rsidR="004E2F15">
        <w:t>développement</w:t>
      </w:r>
      <w:r w:rsidR="006D5A77">
        <w:t xml:space="preserve">, et les axes stratégiques </w:t>
      </w:r>
      <w:r w:rsidR="00DA0215">
        <w:t>de la commune</w:t>
      </w:r>
      <w:r w:rsidR="001A401C">
        <w:t>,</w:t>
      </w:r>
    </w:p>
    <w:p w14:paraId="368C801D" w14:textId="2A329975" w:rsidR="00BB3C13" w:rsidRDefault="00B3456A" w:rsidP="0050459A">
      <w:pPr>
        <w:pStyle w:val="Paragraphedeliste"/>
        <w:numPr>
          <w:ilvl w:val="0"/>
          <w:numId w:val="8"/>
        </w:numPr>
        <w:jc w:val="both"/>
      </w:pPr>
      <w:r>
        <w:t>En mettant à jour l</w:t>
      </w:r>
      <w:r w:rsidR="007B5665">
        <w:t>es actions prioritaires du Programme pluriannuel</w:t>
      </w:r>
      <w:r>
        <w:t xml:space="preserve"> </w:t>
      </w:r>
      <w:r w:rsidR="009F3FAD">
        <w:t xml:space="preserve">pour la période 2022-2024 </w:t>
      </w:r>
      <w:r>
        <w:t xml:space="preserve">et </w:t>
      </w:r>
      <w:r w:rsidR="00721C77">
        <w:t xml:space="preserve">en projetant </w:t>
      </w:r>
      <w:r w:rsidR="000C4F18">
        <w:t xml:space="preserve">la planification </w:t>
      </w:r>
      <w:r w:rsidR="00721C77">
        <w:t xml:space="preserve">les actions à </w:t>
      </w:r>
      <w:r>
        <w:t xml:space="preserve">moyen </w:t>
      </w:r>
      <w:r w:rsidR="00206D79">
        <w:t xml:space="preserve">et long </w:t>
      </w:r>
      <w:r>
        <w:t>terme</w:t>
      </w:r>
      <w:r w:rsidR="00BB3C13">
        <w:t xml:space="preserve"> </w:t>
      </w:r>
      <w:r w:rsidR="000C4F18">
        <w:t xml:space="preserve">sur la période </w:t>
      </w:r>
      <w:r w:rsidR="00BB3C13">
        <w:t>(2022-2028)</w:t>
      </w:r>
      <w:r w:rsidR="00721C77">
        <w:t>.</w:t>
      </w:r>
      <w:r w:rsidR="004E2F15">
        <w:t xml:space="preserve"> </w:t>
      </w:r>
    </w:p>
    <w:p w14:paraId="254D91DF" w14:textId="46FABEAD" w:rsidR="00136A64" w:rsidRDefault="00DC3076" w:rsidP="008A68F6">
      <w:pPr>
        <w:jc w:val="both"/>
      </w:pPr>
      <w:r>
        <w:t xml:space="preserve">Cet </w:t>
      </w:r>
      <w:r w:rsidR="00721C77">
        <w:t xml:space="preserve">avenant </w:t>
      </w:r>
      <w:r w:rsidR="00F12719">
        <w:t>a</w:t>
      </w:r>
      <w:r>
        <w:t xml:space="preserve"> </w:t>
      </w:r>
      <w:r w:rsidR="00F12719">
        <w:t xml:space="preserve">pour but d’organiser la mise en œuvre du partenariat entre la Région, </w:t>
      </w:r>
      <w:r w:rsidR="00F12719" w:rsidRPr="00095CE6">
        <w:rPr>
          <w:iCs/>
        </w:rPr>
        <w:t>le Département de XXX</w:t>
      </w:r>
      <w:r w:rsidR="00F12719">
        <w:t xml:space="preserve">, la Communauté de Communes / d’Agglomération de XXXXX </w:t>
      </w:r>
      <w:r w:rsidR="00F12719" w:rsidRPr="0047729D">
        <w:rPr>
          <w:i/>
        </w:rPr>
        <w:t>+ XXXX</w:t>
      </w:r>
      <w:r w:rsidR="00F12719">
        <w:rPr>
          <w:i/>
        </w:rPr>
        <w:t xml:space="preserve"> (PETR, Pays,</w:t>
      </w:r>
      <w:r w:rsidR="00447907">
        <w:rPr>
          <w:i/>
        </w:rPr>
        <w:t xml:space="preserve"> </w:t>
      </w:r>
      <w:r w:rsidR="00F12719">
        <w:rPr>
          <w:i/>
        </w:rPr>
        <w:t>…)</w:t>
      </w:r>
      <w:r w:rsidR="00C22D16" w:rsidRPr="00095CE6">
        <w:rPr>
          <w:iCs/>
        </w:rPr>
        <w:t>,</w:t>
      </w:r>
      <w:r w:rsidR="00C22D16">
        <w:rPr>
          <w:i/>
        </w:rPr>
        <w:t xml:space="preserve"> </w:t>
      </w:r>
      <w:r w:rsidR="00C22D16">
        <w:t xml:space="preserve">la / les </w:t>
      </w:r>
      <w:proofErr w:type="spellStart"/>
      <w:r w:rsidR="00C22D16">
        <w:t>Commune-s</w:t>
      </w:r>
      <w:proofErr w:type="spellEnd"/>
      <w:r w:rsidR="00C22D16">
        <w:t xml:space="preserve"> de XXX</w:t>
      </w:r>
      <w:r w:rsidR="00F12719">
        <w:rPr>
          <w:i/>
        </w:rPr>
        <w:t xml:space="preserve"> </w:t>
      </w:r>
      <w:r w:rsidR="00F12719">
        <w:t>…en y associant XXXXX (ex : services de l’Etat, CAUE, Chambres consulaires, etc. …)</w:t>
      </w:r>
      <w:r w:rsidR="00DA0215">
        <w:t>.</w:t>
      </w:r>
    </w:p>
    <w:p w14:paraId="790EBB1E" w14:textId="4A91B014" w:rsidR="00F12719" w:rsidRPr="004B2BEA" w:rsidRDefault="00F12719" w:rsidP="008A68F6">
      <w:pPr>
        <w:spacing w:after="0"/>
        <w:jc w:val="both"/>
      </w:pPr>
      <w:r w:rsidRPr="004B2BEA">
        <w:t xml:space="preserve">Il a également pour objectif d’agir </w:t>
      </w:r>
      <w:r w:rsidR="00C22D16">
        <w:t xml:space="preserve">pour </w:t>
      </w:r>
      <w:r w:rsidR="00DE1017">
        <w:t xml:space="preserve">continuer à </w:t>
      </w:r>
      <w:r w:rsidR="00C22D16">
        <w:t>soutenir</w:t>
      </w:r>
      <w:r w:rsidR="00C22D16" w:rsidRPr="004B2BEA">
        <w:t xml:space="preserve"> </w:t>
      </w:r>
      <w:r w:rsidRPr="004B2BEA">
        <w:t>les fonctions de centralité et l’attractivité de la-</w:t>
      </w:r>
      <w:r w:rsidR="00DA0215">
        <w:t>l</w:t>
      </w:r>
      <w:r w:rsidRPr="004B2BEA">
        <w:t xml:space="preserve">es </w:t>
      </w:r>
      <w:proofErr w:type="spellStart"/>
      <w:r w:rsidRPr="004B2BEA">
        <w:t>Commune-s</w:t>
      </w:r>
      <w:proofErr w:type="spellEnd"/>
      <w:r w:rsidRPr="004B2BEA">
        <w:t xml:space="preserve"> de XXXX, </w:t>
      </w:r>
      <w:r w:rsidR="00DA0215">
        <w:t xml:space="preserve">ainsi que la qualité du cadre du vie des habitants, </w:t>
      </w:r>
      <w:r w:rsidRPr="004B2BEA">
        <w:t xml:space="preserve">notamment dans les domaines suivants : </w:t>
      </w:r>
    </w:p>
    <w:p w14:paraId="452D6569" w14:textId="77777777" w:rsidR="00F12719" w:rsidRPr="00E44B40" w:rsidRDefault="00F12719" w:rsidP="008A68F6">
      <w:pPr>
        <w:spacing w:after="0"/>
        <w:jc w:val="both"/>
      </w:pPr>
    </w:p>
    <w:p w14:paraId="79983C31" w14:textId="77777777" w:rsidR="00F12719" w:rsidRPr="00E44B40" w:rsidRDefault="00F12719" w:rsidP="008A68F6">
      <w:pPr>
        <w:pStyle w:val="Paragraphedeliste"/>
        <w:numPr>
          <w:ilvl w:val="0"/>
          <w:numId w:val="1"/>
        </w:numPr>
        <w:spacing w:after="0"/>
        <w:jc w:val="both"/>
      </w:pPr>
      <w:proofErr w:type="gramStart"/>
      <w:r w:rsidRPr="00E44B40">
        <w:t>la</w:t>
      </w:r>
      <w:proofErr w:type="gramEnd"/>
      <w:r w:rsidRPr="00E44B40">
        <w:t xml:space="preserve"> structuration d’une offre de services diversifiée et de qualité ;</w:t>
      </w:r>
    </w:p>
    <w:p w14:paraId="605BD70D" w14:textId="54B50E62" w:rsidR="00BC71DE" w:rsidRDefault="00BC71DE" w:rsidP="00BC71DE">
      <w:pPr>
        <w:pStyle w:val="Paragraphedeliste"/>
        <w:numPr>
          <w:ilvl w:val="0"/>
          <w:numId w:val="1"/>
        </w:numPr>
        <w:spacing w:after="0"/>
        <w:jc w:val="both"/>
      </w:pPr>
      <w:proofErr w:type="gramStart"/>
      <w:r>
        <w:t>l’amélioration</w:t>
      </w:r>
      <w:proofErr w:type="gramEnd"/>
      <w:r>
        <w:t xml:space="preserve"> des conditions d’accès à la santé publique pour tous ;</w:t>
      </w:r>
    </w:p>
    <w:p w14:paraId="604A15D7" w14:textId="4403191E" w:rsidR="00F12719" w:rsidRDefault="00F12719" w:rsidP="008A68F6">
      <w:pPr>
        <w:pStyle w:val="Paragraphedeliste"/>
        <w:numPr>
          <w:ilvl w:val="0"/>
          <w:numId w:val="1"/>
        </w:numPr>
        <w:spacing w:after="0"/>
        <w:jc w:val="both"/>
      </w:pPr>
      <w:proofErr w:type="gramStart"/>
      <w:r w:rsidRPr="00E44B40">
        <w:t>le</w:t>
      </w:r>
      <w:proofErr w:type="gramEnd"/>
      <w:r w:rsidRPr="00E44B40">
        <w:t xml:space="preserve"> développement de l’économie et de l’emploi ;</w:t>
      </w:r>
    </w:p>
    <w:p w14:paraId="38CB7FB4" w14:textId="3A8AF5C0" w:rsidR="0014270D" w:rsidRDefault="00F12719" w:rsidP="008A68F6">
      <w:pPr>
        <w:pStyle w:val="Paragraphedeliste"/>
        <w:numPr>
          <w:ilvl w:val="0"/>
          <w:numId w:val="1"/>
        </w:numPr>
        <w:spacing w:after="0"/>
        <w:jc w:val="both"/>
      </w:pPr>
      <w:proofErr w:type="gramStart"/>
      <w:r w:rsidRPr="004B2BEA">
        <w:t>la</w:t>
      </w:r>
      <w:proofErr w:type="gramEnd"/>
      <w:r w:rsidRPr="004B2BEA">
        <w:t xml:space="preserve"> valorisation des spécificités locales</w:t>
      </w:r>
      <w:r w:rsidR="006A4061">
        <w:t>.</w:t>
      </w:r>
    </w:p>
    <w:p w14:paraId="5BD84978" w14:textId="03CA9CAA" w:rsidR="00F43E64" w:rsidRDefault="00F43E64" w:rsidP="008A68F6">
      <w:pPr>
        <w:spacing w:after="0"/>
        <w:jc w:val="both"/>
      </w:pPr>
    </w:p>
    <w:p w14:paraId="097CD206" w14:textId="43EFFE0D" w:rsidR="008C1F68" w:rsidRDefault="00C22D16">
      <w:pPr>
        <w:spacing w:after="0"/>
        <w:jc w:val="both"/>
      </w:pPr>
      <w:r w:rsidRPr="004B2BEA">
        <w:t xml:space="preserve">Il a </w:t>
      </w:r>
      <w:r>
        <w:t>par ailleurs</w:t>
      </w:r>
      <w:r w:rsidRPr="004B2BEA">
        <w:t xml:space="preserve"> vocation à s’inscrire en complémentarité avec le programme « Petites Villes de Demain » initié </w:t>
      </w:r>
      <w:r w:rsidR="006034AB">
        <w:t xml:space="preserve">et piloté </w:t>
      </w:r>
      <w:r w:rsidRPr="004B2BEA">
        <w:t xml:space="preserve">par l’Etat. </w:t>
      </w:r>
    </w:p>
    <w:p w14:paraId="68F207FF" w14:textId="77777777" w:rsidR="00DA0215" w:rsidRPr="004B2BEA" w:rsidRDefault="00DA0215" w:rsidP="00DA0215">
      <w:pPr>
        <w:spacing w:after="0"/>
        <w:jc w:val="both"/>
      </w:pPr>
    </w:p>
    <w:p w14:paraId="3D0FEBD3" w14:textId="77777777" w:rsidR="00DA0215" w:rsidRDefault="00723BD4" w:rsidP="00C22D16">
      <w:pPr>
        <w:jc w:val="both"/>
        <w:rPr>
          <w:bCs/>
        </w:rPr>
      </w:pPr>
      <w:r w:rsidRPr="000D6E86">
        <w:rPr>
          <w:bCs/>
        </w:rPr>
        <w:t xml:space="preserve">Le </w:t>
      </w:r>
      <w:r w:rsidR="00C22D16" w:rsidRPr="000D6E86">
        <w:rPr>
          <w:bCs/>
        </w:rPr>
        <w:t xml:space="preserve">présent </w:t>
      </w:r>
      <w:r>
        <w:rPr>
          <w:bCs/>
        </w:rPr>
        <w:t>« </w:t>
      </w:r>
      <w:r w:rsidRPr="000D6E86">
        <w:rPr>
          <w:bCs/>
        </w:rPr>
        <w:t xml:space="preserve">Avenant </w:t>
      </w:r>
      <w:r w:rsidR="00C22D16" w:rsidRPr="000D6E86">
        <w:rPr>
          <w:bCs/>
        </w:rPr>
        <w:t xml:space="preserve">Contrat </w:t>
      </w:r>
      <w:proofErr w:type="spellStart"/>
      <w:r w:rsidR="00C22D16" w:rsidRPr="000D6E86">
        <w:rPr>
          <w:bCs/>
        </w:rPr>
        <w:t>Bourg</w:t>
      </w:r>
      <w:r w:rsidR="00DC3076" w:rsidRPr="000D6E86">
        <w:rPr>
          <w:bCs/>
        </w:rPr>
        <w:t>-</w:t>
      </w:r>
      <w:r w:rsidR="00C22D16" w:rsidRPr="000D6E86">
        <w:rPr>
          <w:bCs/>
        </w:rPr>
        <w:t>Centre</w:t>
      </w:r>
      <w:proofErr w:type="spellEnd"/>
      <w:r w:rsidR="00C22D16" w:rsidRPr="000D6E86">
        <w:rPr>
          <w:bCs/>
        </w:rPr>
        <w:t xml:space="preserve"> Occitanie</w:t>
      </w:r>
      <w:r>
        <w:rPr>
          <w:bCs/>
        </w:rPr>
        <w:t> »</w:t>
      </w:r>
      <w:r w:rsidR="00CC6CD2">
        <w:rPr>
          <w:bCs/>
        </w:rPr>
        <w:t xml:space="preserve"> doit s’inscrire</w:t>
      </w:r>
      <w:r w:rsidR="00C22D16" w:rsidRPr="000D6E86">
        <w:rPr>
          <w:bCs/>
        </w:rPr>
        <w:t xml:space="preserve"> en cohérence avec le Contrat Territorial Occitanie de XXXXXXXX, dont il est un sous-ensemble.</w:t>
      </w:r>
    </w:p>
    <w:p w14:paraId="57E83F0D" w14:textId="45502B19" w:rsidR="00C22D16" w:rsidRDefault="00723BD4" w:rsidP="00677D4D">
      <w:pPr>
        <w:jc w:val="both"/>
        <w:rPr>
          <w:bCs/>
        </w:rPr>
      </w:pPr>
      <w:r>
        <w:rPr>
          <w:bCs/>
        </w:rPr>
        <w:t xml:space="preserve">Lorsqu’ils concernent des communes </w:t>
      </w:r>
      <w:r w:rsidRPr="00C04421">
        <w:rPr>
          <w:bCs/>
        </w:rPr>
        <w:t xml:space="preserve">Bourgs Centres mitoyennes, </w:t>
      </w:r>
      <w:r w:rsidR="006A4061" w:rsidRPr="00C04421">
        <w:rPr>
          <w:bCs/>
        </w:rPr>
        <w:t>les différents</w:t>
      </w:r>
      <w:r w:rsidRPr="00C04421">
        <w:rPr>
          <w:bCs/>
        </w:rPr>
        <w:t xml:space="preserve"> contrats Bourgs-Centres doivent faire l’objet </w:t>
      </w:r>
      <w:r w:rsidR="006A4061" w:rsidRPr="00C04421">
        <w:rPr>
          <w:bCs/>
        </w:rPr>
        <w:t>d’une démarche coordonnée</w:t>
      </w:r>
      <w:r w:rsidR="004C6C7C" w:rsidRPr="00C04421">
        <w:rPr>
          <w:bCs/>
        </w:rPr>
        <w:t>,</w:t>
      </w:r>
      <w:r w:rsidR="00056FA4" w:rsidRPr="00C04421">
        <w:rPr>
          <w:bCs/>
        </w:rPr>
        <w:t xml:space="preserve"> </w:t>
      </w:r>
      <w:r w:rsidR="006A4061" w:rsidRPr="00C04421">
        <w:rPr>
          <w:bCs/>
        </w:rPr>
        <w:t>tant en terme</w:t>
      </w:r>
      <w:r w:rsidR="003E14D2" w:rsidRPr="00C04421">
        <w:rPr>
          <w:bCs/>
        </w:rPr>
        <w:t>s</w:t>
      </w:r>
      <w:r w:rsidR="006A4061" w:rsidRPr="00C04421">
        <w:rPr>
          <w:bCs/>
        </w:rPr>
        <w:t xml:space="preserve"> de contractualisation (Avenant ou nouveau Contrat), que d’approche programmatique (</w:t>
      </w:r>
      <w:r w:rsidR="003E14D2" w:rsidRPr="00C04421">
        <w:rPr>
          <w:bCs/>
        </w:rPr>
        <w:t xml:space="preserve">Programme Pluriannuel </w:t>
      </w:r>
      <w:r w:rsidR="00190B8F">
        <w:rPr>
          <w:bCs/>
        </w:rPr>
        <w:t xml:space="preserve">du Contrat </w:t>
      </w:r>
      <w:proofErr w:type="spellStart"/>
      <w:r w:rsidR="004742F6" w:rsidRPr="00C04421">
        <w:rPr>
          <w:bCs/>
        </w:rPr>
        <w:t>Bourg-Centre</w:t>
      </w:r>
      <w:proofErr w:type="spellEnd"/>
      <w:r w:rsidR="004742F6" w:rsidRPr="00C04421">
        <w:rPr>
          <w:bCs/>
        </w:rPr>
        <w:t xml:space="preserve"> </w:t>
      </w:r>
      <w:r w:rsidR="003E14D2" w:rsidRPr="00C04421">
        <w:rPr>
          <w:bCs/>
        </w:rPr>
        <w:t xml:space="preserve">et </w:t>
      </w:r>
      <w:r w:rsidR="006A4061" w:rsidRPr="00C04421">
        <w:rPr>
          <w:bCs/>
        </w:rPr>
        <w:t>Programme Opérationnel Annuel</w:t>
      </w:r>
      <w:r w:rsidR="004742F6" w:rsidRPr="00C04421">
        <w:rPr>
          <w:bCs/>
        </w:rPr>
        <w:t xml:space="preserve"> </w:t>
      </w:r>
      <w:r w:rsidR="004742F6" w:rsidRPr="00C04421">
        <w:t>du Contrat Territorial</w:t>
      </w:r>
      <w:r w:rsidR="00190B8F">
        <w:t xml:space="preserve"> Occitanie</w:t>
      </w:r>
      <w:r w:rsidR="006A4061" w:rsidRPr="00C04421">
        <w:rPr>
          <w:bCs/>
        </w:rPr>
        <w:t>).</w:t>
      </w:r>
    </w:p>
    <w:p w14:paraId="2F9235F9" w14:textId="77777777" w:rsidR="00677D4D" w:rsidRPr="004B2BEA" w:rsidRDefault="00677D4D" w:rsidP="00677D4D">
      <w:pPr>
        <w:jc w:val="both"/>
      </w:pPr>
    </w:p>
    <w:p w14:paraId="1376D8A4" w14:textId="0D20B145" w:rsidR="00C905EC" w:rsidRPr="0032365C" w:rsidRDefault="00C905EC" w:rsidP="00C905EC">
      <w:pPr>
        <w:jc w:val="both"/>
        <w:rPr>
          <w:b/>
          <w:u w:val="single"/>
        </w:rPr>
      </w:pPr>
      <w:r w:rsidRPr="0032365C">
        <w:rPr>
          <w:b/>
          <w:u w:val="single"/>
        </w:rPr>
        <w:t>Article 2 : Contexte et enjeux</w:t>
      </w:r>
    </w:p>
    <w:p w14:paraId="4DF34886" w14:textId="77777777" w:rsidR="00DE1017" w:rsidRPr="00CC6CD2" w:rsidRDefault="00DE1017" w:rsidP="00DE66C3">
      <w:pPr>
        <w:shd w:val="clear" w:color="auto" w:fill="FDE9D9" w:themeFill="accent6" w:themeFillTint="33"/>
        <w:jc w:val="both"/>
        <w:rPr>
          <w:i/>
          <w:color w:val="FF0000"/>
          <w:sz w:val="18"/>
          <w:szCs w:val="18"/>
        </w:rPr>
      </w:pPr>
      <w:r w:rsidRPr="00CC6CD2">
        <w:rPr>
          <w:i/>
          <w:color w:val="FF0000"/>
          <w:sz w:val="18"/>
          <w:szCs w:val="18"/>
        </w:rPr>
        <w:t xml:space="preserve">A présenter si des modifications ont eu lieu, </w:t>
      </w:r>
    </w:p>
    <w:p w14:paraId="09320C2F" w14:textId="2ADBC0A2" w:rsidR="00DE1017" w:rsidRPr="00CC6CD2" w:rsidRDefault="00DE1017" w:rsidP="00DE66C3">
      <w:pPr>
        <w:shd w:val="clear" w:color="auto" w:fill="FDE9D9" w:themeFill="accent6" w:themeFillTint="33"/>
        <w:jc w:val="both"/>
        <w:rPr>
          <w:i/>
          <w:color w:val="FF0000"/>
          <w:sz w:val="18"/>
          <w:szCs w:val="18"/>
        </w:rPr>
      </w:pPr>
      <w:r w:rsidRPr="00CC6CD2">
        <w:rPr>
          <w:i/>
          <w:color w:val="FF0000"/>
          <w:sz w:val="18"/>
          <w:szCs w:val="18"/>
        </w:rPr>
        <w:t>Sinon, indiquer la mention</w:t>
      </w:r>
      <w:r w:rsidR="00D61FD5" w:rsidRPr="00CC6CD2">
        <w:rPr>
          <w:i/>
          <w:color w:val="FF0000"/>
          <w:sz w:val="18"/>
          <w:szCs w:val="18"/>
        </w:rPr>
        <w:t xml:space="preserve"> : </w:t>
      </w:r>
    </w:p>
    <w:p w14:paraId="0EB5C011" w14:textId="20EED174" w:rsidR="00BF77BF" w:rsidRPr="00CC6CD2" w:rsidRDefault="00DE1017" w:rsidP="00DE66C3">
      <w:pPr>
        <w:shd w:val="clear" w:color="auto" w:fill="FDE9D9" w:themeFill="accent6" w:themeFillTint="33"/>
        <w:jc w:val="both"/>
        <w:rPr>
          <w:i/>
          <w:color w:val="FF0000"/>
          <w:sz w:val="18"/>
          <w:szCs w:val="18"/>
        </w:rPr>
      </w:pPr>
      <w:r w:rsidRPr="00CC6CD2">
        <w:rPr>
          <w:i/>
          <w:color w:val="FF0000"/>
          <w:sz w:val="18"/>
          <w:szCs w:val="18"/>
        </w:rPr>
        <w:t>« Cet article n’est pas modifié dans le cadre du présent avenant.</w:t>
      </w:r>
      <w:r w:rsidR="002C1EAB" w:rsidRPr="00CC6CD2">
        <w:rPr>
          <w:i/>
          <w:color w:val="FF0000"/>
          <w:sz w:val="18"/>
          <w:szCs w:val="18"/>
        </w:rPr>
        <w:t> »</w:t>
      </w:r>
      <w:r w:rsidRPr="00CC6CD2" w:rsidDel="00CA7803">
        <w:rPr>
          <w:i/>
          <w:color w:val="FF0000"/>
          <w:sz w:val="18"/>
          <w:szCs w:val="18"/>
        </w:rPr>
        <w:t xml:space="preserve"> </w:t>
      </w:r>
    </w:p>
    <w:p w14:paraId="2E3E3E30" w14:textId="77777777" w:rsidR="00BF77BF" w:rsidRDefault="00BF77BF" w:rsidP="00C905EC">
      <w:pPr>
        <w:jc w:val="both"/>
        <w:rPr>
          <w:i/>
          <w:color w:val="FF0000"/>
        </w:rPr>
      </w:pPr>
    </w:p>
    <w:p w14:paraId="19531735" w14:textId="178FDAAE" w:rsidR="00C905EC" w:rsidRPr="00BF77BF" w:rsidRDefault="00C905EC" w:rsidP="0050459A">
      <w:pPr>
        <w:pStyle w:val="Paragraphedeliste"/>
        <w:numPr>
          <w:ilvl w:val="0"/>
          <w:numId w:val="10"/>
        </w:numPr>
        <w:jc w:val="both"/>
        <w:rPr>
          <w:b/>
          <w:i/>
          <w:sz w:val="20"/>
        </w:rPr>
      </w:pPr>
      <w:r w:rsidRPr="00BF77BF">
        <w:rPr>
          <w:b/>
          <w:i/>
          <w:sz w:val="20"/>
        </w:rPr>
        <w:t xml:space="preserve">Présentation de la / des </w:t>
      </w:r>
      <w:proofErr w:type="spellStart"/>
      <w:r w:rsidRPr="00BF77BF">
        <w:rPr>
          <w:b/>
          <w:i/>
          <w:sz w:val="20"/>
        </w:rPr>
        <w:t>Commune-s</w:t>
      </w:r>
      <w:proofErr w:type="spellEnd"/>
      <w:r w:rsidRPr="00BF77BF">
        <w:rPr>
          <w:b/>
          <w:i/>
          <w:sz w:val="20"/>
        </w:rPr>
        <w:t xml:space="preserve"> et de son / leur territoire</w:t>
      </w:r>
      <w:r w:rsidR="00F12719" w:rsidRPr="00BF77BF">
        <w:rPr>
          <w:b/>
          <w:i/>
          <w:sz w:val="20"/>
        </w:rPr>
        <w:t xml:space="preserve"> : </w:t>
      </w:r>
      <w:r w:rsidRPr="00BF77BF">
        <w:rPr>
          <w:b/>
          <w:i/>
          <w:sz w:val="20"/>
        </w:rPr>
        <w:t xml:space="preserve">Diagnostic et identification des </w:t>
      </w:r>
      <w:r w:rsidR="007B5665" w:rsidRPr="00BF77BF">
        <w:rPr>
          <w:b/>
          <w:i/>
          <w:sz w:val="20"/>
        </w:rPr>
        <w:t xml:space="preserve">modifications des </w:t>
      </w:r>
      <w:r w:rsidRPr="00BF77BF">
        <w:rPr>
          <w:b/>
          <w:i/>
          <w:sz w:val="20"/>
        </w:rPr>
        <w:t>enjeux</w:t>
      </w:r>
      <w:r w:rsidR="007B5665" w:rsidRPr="00BF77BF">
        <w:rPr>
          <w:b/>
          <w:i/>
          <w:sz w:val="20"/>
        </w:rPr>
        <w:t xml:space="preserve"> intervenus depuis </w:t>
      </w:r>
      <w:r w:rsidR="009B3184" w:rsidRPr="00BF77BF">
        <w:rPr>
          <w:b/>
          <w:i/>
          <w:sz w:val="20"/>
        </w:rPr>
        <w:t xml:space="preserve">la signature du </w:t>
      </w:r>
      <w:proofErr w:type="spellStart"/>
      <w:r w:rsidR="00BF77BF" w:rsidRPr="00BF77BF">
        <w:rPr>
          <w:b/>
          <w:i/>
          <w:sz w:val="20"/>
        </w:rPr>
        <w:t>B</w:t>
      </w:r>
      <w:r w:rsidR="00CC6CD2">
        <w:rPr>
          <w:b/>
          <w:i/>
          <w:sz w:val="20"/>
        </w:rPr>
        <w:t>ourg-</w:t>
      </w:r>
      <w:r w:rsidR="00BF77BF" w:rsidRPr="00BF77BF">
        <w:rPr>
          <w:b/>
          <w:i/>
          <w:sz w:val="20"/>
        </w:rPr>
        <w:t>C</w:t>
      </w:r>
      <w:r w:rsidR="00CC6CD2">
        <w:rPr>
          <w:b/>
          <w:i/>
          <w:sz w:val="20"/>
        </w:rPr>
        <w:t>entre</w:t>
      </w:r>
      <w:proofErr w:type="spellEnd"/>
      <w:r w:rsidR="00BF77BF" w:rsidRPr="00BF77BF">
        <w:rPr>
          <w:b/>
          <w:i/>
          <w:sz w:val="20"/>
        </w:rPr>
        <w:t xml:space="preserve"> 1</w:t>
      </w:r>
      <w:r w:rsidR="00BF77BF" w:rsidRPr="00BF77BF">
        <w:rPr>
          <w:b/>
          <w:i/>
          <w:sz w:val="20"/>
          <w:vertAlign w:val="superscript"/>
        </w:rPr>
        <w:t>ère</w:t>
      </w:r>
      <w:r w:rsidR="00BF77BF" w:rsidRPr="00BF77BF">
        <w:rPr>
          <w:b/>
          <w:i/>
          <w:sz w:val="20"/>
        </w:rPr>
        <w:t xml:space="preserve"> génération</w:t>
      </w:r>
      <w:r w:rsidR="00CC6CD2">
        <w:rPr>
          <w:b/>
          <w:i/>
          <w:sz w:val="20"/>
        </w:rPr>
        <w:t>.</w:t>
      </w:r>
    </w:p>
    <w:tbl>
      <w:tblPr>
        <w:tblStyle w:val="Grilledutableau"/>
        <w:tblW w:w="0" w:type="auto"/>
        <w:tblLook w:val="04A0" w:firstRow="1" w:lastRow="0" w:firstColumn="1" w:lastColumn="0" w:noHBand="0" w:noVBand="1"/>
      </w:tblPr>
      <w:tblGrid>
        <w:gridCol w:w="4916"/>
        <w:gridCol w:w="4916"/>
      </w:tblGrid>
      <w:tr w:rsidR="009B42ED" w14:paraId="120B8D7E" w14:textId="77777777" w:rsidTr="00855A32">
        <w:trPr>
          <w:trHeight w:val="290"/>
        </w:trPr>
        <w:tc>
          <w:tcPr>
            <w:tcW w:w="4916" w:type="dxa"/>
            <w:shd w:val="clear" w:color="auto" w:fill="D9D9D9" w:themeFill="background1" w:themeFillShade="D9"/>
          </w:tcPr>
          <w:p w14:paraId="27BAA6DA" w14:textId="78596C64" w:rsidR="009B42ED" w:rsidRDefault="009B42ED" w:rsidP="00C905EC">
            <w:pPr>
              <w:jc w:val="both"/>
            </w:pPr>
            <w:r>
              <w:t xml:space="preserve">Atouts :  </w:t>
            </w:r>
          </w:p>
        </w:tc>
        <w:tc>
          <w:tcPr>
            <w:tcW w:w="4916" w:type="dxa"/>
            <w:shd w:val="clear" w:color="auto" w:fill="D9D9D9" w:themeFill="background1" w:themeFillShade="D9"/>
          </w:tcPr>
          <w:p w14:paraId="3E9FC313" w14:textId="72E4A108" w:rsidR="009B42ED" w:rsidRDefault="009B42ED" w:rsidP="00C905EC">
            <w:pPr>
              <w:jc w:val="both"/>
            </w:pPr>
            <w:r>
              <w:t>Faiblesses :</w:t>
            </w:r>
          </w:p>
        </w:tc>
      </w:tr>
      <w:tr w:rsidR="009B42ED" w14:paraId="48850673" w14:textId="77777777" w:rsidTr="00186B29">
        <w:trPr>
          <w:trHeight w:val="446"/>
        </w:trPr>
        <w:tc>
          <w:tcPr>
            <w:tcW w:w="4916" w:type="dxa"/>
          </w:tcPr>
          <w:p w14:paraId="603FC93A" w14:textId="77777777" w:rsidR="009B42ED" w:rsidRDefault="009B42ED" w:rsidP="00C905EC">
            <w:pPr>
              <w:jc w:val="both"/>
            </w:pPr>
          </w:p>
        </w:tc>
        <w:tc>
          <w:tcPr>
            <w:tcW w:w="4916" w:type="dxa"/>
          </w:tcPr>
          <w:p w14:paraId="0A17A797" w14:textId="77777777" w:rsidR="009B42ED" w:rsidRDefault="009B42ED" w:rsidP="00C905EC">
            <w:pPr>
              <w:jc w:val="both"/>
            </w:pPr>
          </w:p>
        </w:tc>
      </w:tr>
      <w:tr w:rsidR="009B42ED" w14:paraId="50A16386" w14:textId="77777777" w:rsidTr="00855A32">
        <w:trPr>
          <w:trHeight w:val="290"/>
        </w:trPr>
        <w:tc>
          <w:tcPr>
            <w:tcW w:w="4916" w:type="dxa"/>
            <w:shd w:val="clear" w:color="auto" w:fill="D9D9D9" w:themeFill="background1" w:themeFillShade="D9"/>
          </w:tcPr>
          <w:p w14:paraId="32554544" w14:textId="0A0208A3" w:rsidR="009B42ED" w:rsidRDefault="009B42ED" w:rsidP="00C905EC">
            <w:pPr>
              <w:jc w:val="both"/>
            </w:pPr>
            <w:r>
              <w:t>Opportunités :</w:t>
            </w:r>
          </w:p>
        </w:tc>
        <w:tc>
          <w:tcPr>
            <w:tcW w:w="4916" w:type="dxa"/>
            <w:shd w:val="clear" w:color="auto" w:fill="D9D9D9" w:themeFill="background1" w:themeFillShade="D9"/>
          </w:tcPr>
          <w:p w14:paraId="0C4F133B" w14:textId="1144495A" w:rsidR="009B42ED" w:rsidRDefault="009B42ED" w:rsidP="00C905EC">
            <w:pPr>
              <w:jc w:val="both"/>
            </w:pPr>
            <w:r>
              <w:t>Menaces :</w:t>
            </w:r>
          </w:p>
        </w:tc>
      </w:tr>
      <w:tr w:rsidR="009B42ED" w14:paraId="60215638" w14:textId="77777777" w:rsidTr="00186B29">
        <w:trPr>
          <w:trHeight w:val="416"/>
        </w:trPr>
        <w:tc>
          <w:tcPr>
            <w:tcW w:w="4916" w:type="dxa"/>
          </w:tcPr>
          <w:p w14:paraId="5A73E225" w14:textId="77777777" w:rsidR="009B42ED" w:rsidRDefault="009B42ED" w:rsidP="00C905EC">
            <w:pPr>
              <w:jc w:val="both"/>
            </w:pPr>
          </w:p>
        </w:tc>
        <w:tc>
          <w:tcPr>
            <w:tcW w:w="4916" w:type="dxa"/>
          </w:tcPr>
          <w:p w14:paraId="2AB796CF" w14:textId="77777777" w:rsidR="009B42ED" w:rsidRDefault="009B42ED" w:rsidP="00C905EC">
            <w:pPr>
              <w:jc w:val="both"/>
            </w:pPr>
          </w:p>
        </w:tc>
      </w:tr>
    </w:tbl>
    <w:p w14:paraId="47226D83" w14:textId="77777777" w:rsidR="006461B3" w:rsidRPr="006461B3" w:rsidRDefault="006461B3" w:rsidP="00C905EC">
      <w:pPr>
        <w:jc w:val="both"/>
      </w:pPr>
    </w:p>
    <w:p w14:paraId="744E20AC" w14:textId="172D6DC6" w:rsidR="00C905EC" w:rsidRDefault="00C905EC" w:rsidP="00C905EC">
      <w:pPr>
        <w:jc w:val="both"/>
      </w:pPr>
      <w:r w:rsidRPr="0032365C">
        <w:rPr>
          <w:b/>
          <w:u w:val="single"/>
        </w:rPr>
        <w:t xml:space="preserve">Article 3 : La stratégie </w:t>
      </w:r>
      <w:r w:rsidR="00E077F3">
        <w:rPr>
          <w:b/>
          <w:u w:val="single"/>
        </w:rPr>
        <w:t xml:space="preserve">et le projet </w:t>
      </w:r>
      <w:r w:rsidRPr="0032365C">
        <w:rPr>
          <w:b/>
          <w:u w:val="single"/>
        </w:rPr>
        <w:t>de développement et de valorisation</w:t>
      </w:r>
      <w:r w:rsidR="00EE5BE2">
        <w:t> </w:t>
      </w:r>
    </w:p>
    <w:p w14:paraId="663850E7" w14:textId="36BBDB4A" w:rsidR="00F12719" w:rsidRDefault="00C905EC" w:rsidP="00DE66C3">
      <w:pPr>
        <w:shd w:val="clear" w:color="auto" w:fill="FDE9D9" w:themeFill="accent6" w:themeFillTint="33"/>
        <w:jc w:val="both"/>
        <w:rPr>
          <w:i/>
          <w:color w:val="FF0000"/>
          <w:sz w:val="18"/>
          <w:szCs w:val="18"/>
        </w:rPr>
      </w:pPr>
      <w:r w:rsidRPr="00CC6CD2">
        <w:rPr>
          <w:i/>
          <w:color w:val="FF0000"/>
          <w:sz w:val="18"/>
          <w:szCs w:val="18"/>
        </w:rPr>
        <w:t>A présenter si des modifications ont</w:t>
      </w:r>
      <w:r w:rsidR="00F12719" w:rsidRPr="00CC6CD2">
        <w:rPr>
          <w:i/>
          <w:color w:val="FF0000"/>
          <w:sz w:val="18"/>
          <w:szCs w:val="18"/>
        </w:rPr>
        <w:t xml:space="preserve"> eu</w:t>
      </w:r>
      <w:r w:rsidRPr="00CC6CD2">
        <w:rPr>
          <w:i/>
          <w:color w:val="FF0000"/>
          <w:sz w:val="18"/>
          <w:szCs w:val="18"/>
        </w:rPr>
        <w:t xml:space="preserve"> lieu</w:t>
      </w:r>
      <w:r w:rsidR="002E011C" w:rsidRPr="00CC6CD2">
        <w:rPr>
          <w:i/>
          <w:color w:val="FF0000"/>
          <w:sz w:val="18"/>
          <w:szCs w:val="18"/>
        </w:rPr>
        <w:t xml:space="preserve"> dans les articles 3 et 4 du contrat initial (ici fusionné)</w:t>
      </w:r>
      <w:r w:rsidRPr="00CC6CD2">
        <w:rPr>
          <w:i/>
          <w:color w:val="FF0000"/>
          <w:sz w:val="18"/>
          <w:szCs w:val="18"/>
        </w:rPr>
        <w:t xml:space="preserve"> </w:t>
      </w:r>
      <w:r w:rsidR="00F97B74">
        <w:rPr>
          <w:i/>
          <w:color w:val="FF0000"/>
          <w:sz w:val="18"/>
          <w:szCs w:val="18"/>
        </w:rPr>
        <w:t xml:space="preserve">- format littéraire entre 1 et 3 pages. </w:t>
      </w:r>
    </w:p>
    <w:p w14:paraId="6071024B" w14:textId="77777777" w:rsidR="00F97B74" w:rsidRPr="00CC6CD2" w:rsidRDefault="00F97B74" w:rsidP="00DE66C3">
      <w:pPr>
        <w:shd w:val="clear" w:color="auto" w:fill="FDE9D9" w:themeFill="accent6" w:themeFillTint="33"/>
        <w:jc w:val="both"/>
        <w:rPr>
          <w:i/>
          <w:color w:val="FF0000"/>
          <w:sz w:val="18"/>
          <w:szCs w:val="18"/>
        </w:rPr>
      </w:pPr>
    </w:p>
    <w:p w14:paraId="0F8F0A2A" w14:textId="0BFB0C62" w:rsidR="00F12719" w:rsidRPr="00CC6CD2" w:rsidRDefault="00F12719" w:rsidP="00DE66C3">
      <w:pPr>
        <w:shd w:val="clear" w:color="auto" w:fill="FDE9D9" w:themeFill="accent6" w:themeFillTint="33"/>
        <w:jc w:val="both"/>
        <w:rPr>
          <w:i/>
          <w:color w:val="FF0000"/>
          <w:sz w:val="18"/>
          <w:szCs w:val="18"/>
        </w:rPr>
      </w:pPr>
      <w:r w:rsidRPr="00CC6CD2">
        <w:rPr>
          <w:i/>
          <w:color w:val="FF0000"/>
          <w:sz w:val="18"/>
          <w:szCs w:val="18"/>
        </w:rPr>
        <w:t>Sinon</w:t>
      </w:r>
      <w:r w:rsidR="00C905EC" w:rsidRPr="00CC6CD2">
        <w:rPr>
          <w:i/>
          <w:color w:val="FF0000"/>
          <w:sz w:val="18"/>
          <w:szCs w:val="18"/>
        </w:rPr>
        <w:t xml:space="preserve">, indiquer la mention </w:t>
      </w:r>
    </w:p>
    <w:p w14:paraId="2B5DBBB6" w14:textId="5DEE05C1" w:rsidR="00BF77BF" w:rsidRPr="00440925" w:rsidRDefault="00C905EC" w:rsidP="00440925">
      <w:pPr>
        <w:shd w:val="clear" w:color="auto" w:fill="FDE9D9" w:themeFill="accent6" w:themeFillTint="33"/>
        <w:jc w:val="both"/>
        <w:rPr>
          <w:b/>
          <w:sz w:val="18"/>
          <w:szCs w:val="18"/>
          <w:u w:val="single"/>
        </w:rPr>
      </w:pPr>
      <w:r w:rsidRPr="00CC6CD2">
        <w:rPr>
          <w:i/>
          <w:color w:val="FF0000"/>
          <w:sz w:val="18"/>
          <w:szCs w:val="18"/>
        </w:rPr>
        <w:t>« Cet article n’est pas modifié dans le cadre du présent avenant</w:t>
      </w:r>
      <w:r w:rsidR="008A68F6" w:rsidRPr="00CC6CD2">
        <w:rPr>
          <w:i/>
          <w:color w:val="FF0000"/>
          <w:sz w:val="18"/>
          <w:szCs w:val="18"/>
        </w:rPr>
        <w:t> ».</w:t>
      </w:r>
      <w:r w:rsidR="009F447D" w:rsidRPr="00CC6CD2">
        <w:rPr>
          <w:b/>
          <w:sz w:val="18"/>
          <w:szCs w:val="18"/>
          <w:u w:val="single"/>
        </w:rPr>
        <w:t xml:space="preserve"> </w:t>
      </w:r>
    </w:p>
    <w:p w14:paraId="11C95F41" w14:textId="77777777" w:rsidR="00440925" w:rsidRDefault="00440925">
      <w:pPr>
        <w:rPr>
          <w:b/>
          <w:u w:val="single"/>
        </w:rPr>
      </w:pPr>
    </w:p>
    <w:p w14:paraId="63036B3B" w14:textId="517C8DF0" w:rsidR="00440925" w:rsidRDefault="00503A76">
      <w:r w:rsidRPr="0032365C">
        <w:rPr>
          <w:b/>
          <w:u w:val="single"/>
        </w:rPr>
        <w:t xml:space="preserve">Article </w:t>
      </w:r>
      <w:r w:rsidR="00BF77BF">
        <w:rPr>
          <w:b/>
          <w:u w:val="single"/>
        </w:rPr>
        <w:t>4</w:t>
      </w:r>
      <w:r w:rsidRPr="0032365C">
        <w:rPr>
          <w:b/>
          <w:u w:val="single"/>
        </w:rPr>
        <w:t xml:space="preserve"> : </w:t>
      </w:r>
      <w:r w:rsidR="003257AD">
        <w:rPr>
          <w:b/>
          <w:u w:val="single"/>
        </w:rPr>
        <w:t xml:space="preserve">Les mesures opérationnelles du </w:t>
      </w:r>
      <w:r w:rsidR="00075A2E">
        <w:rPr>
          <w:b/>
          <w:u w:val="single"/>
        </w:rPr>
        <w:t>C</w:t>
      </w:r>
      <w:r w:rsidR="003257AD">
        <w:rPr>
          <w:b/>
          <w:u w:val="single"/>
        </w:rPr>
        <w:t xml:space="preserve">ontrat </w:t>
      </w:r>
      <w:r w:rsidR="00075A2E">
        <w:rPr>
          <w:b/>
          <w:u w:val="single"/>
        </w:rPr>
        <w:t>B</w:t>
      </w:r>
      <w:r w:rsidR="003257AD">
        <w:rPr>
          <w:b/>
          <w:u w:val="single"/>
        </w:rPr>
        <w:t xml:space="preserve">ourg </w:t>
      </w:r>
      <w:r w:rsidR="00075A2E">
        <w:rPr>
          <w:b/>
          <w:u w:val="single"/>
        </w:rPr>
        <w:t>C</w:t>
      </w:r>
      <w:r w:rsidR="003257AD">
        <w:rPr>
          <w:b/>
          <w:u w:val="single"/>
        </w:rPr>
        <w:t xml:space="preserve">entre </w:t>
      </w:r>
    </w:p>
    <w:p w14:paraId="4864621C" w14:textId="7D09B532" w:rsidR="00AB56E8" w:rsidRPr="00AC154D" w:rsidRDefault="003257AD" w:rsidP="00190B6E">
      <w:pPr>
        <w:jc w:val="both"/>
      </w:pPr>
      <w:r w:rsidRPr="00AC154D">
        <w:t>Au sein de chacun des axes stratégiques identifiés par le projet de développement et de valorisation, d</w:t>
      </w:r>
      <w:r w:rsidR="005A5430" w:rsidRPr="00AC154D">
        <w:t xml:space="preserve">es fiches actions </w:t>
      </w:r>
      <w:r w:rsidRPr="00AC154D">
        <w:t xml:space="preserve">(en Annexe 1) présentent </w:t>
      </w:r>
      <w:r w:rsidR="00AB56E8" w:rsidRPr="00AC154D">
        <w:t xml:space="preserve">la mise en œuvre opérationnelle du contrat pour la période </w:t>
      </w:r>
      <w:r w:rsidR="00AB56E8" w:rsidRPr="00FA2540">
        <w:rPr>
          <w:b/>
          <w:bCs/>
        </w:rPr>
        <w:t>2022 / 2028.</w:t>
      </w:r>
    </w:p>
    <w:p w14:paraId="4E333E53" w14:textId="5CD6DBEB" w:rsidR="00335AC5" w:rsidRPr="00AC154D" w:rsidRDefault="00AE47DE" w:rsidP="00190B6E">
      <w:pPr>
        <w:jc w:val="both"/>
      </w:pPr>
      <w:r w:rsidRPr="00AC154D">
        <w:t>L</w:t>
      </w:r>
      <w:r w:rsidR="00BD5500" w:rsidRPr="00AC154D">
        <w:t>es projets prioritaires</w:t>
      </w:r>
      <w:r w:rsidRPr="00AC154D">
        <w:t>, découlant de ces fiches actions</w:t>
      </w:r>
      <w:r w:rsidR="00FA2540">
        <w:t>,</w:t>
      </w:r>
      <w:r w:rsidRPr="00AC154D">
        <w:t xml:space="preserve"> pour la période </w:t>
      </w:r>
      <w:r w:rsidRPr="00AC154D">
        <w:rPr>
          <w:b/>
          <w:bCs/>
        </w:rPr>
        <w:t>2022-2024</w:t>
      </w:r>
      <w:r w:rsidRPr="00AC154D">
        <w:t xml:space="preserve"> sont inscrits au sein du </w:t>
      </w:r>
      <w:r w:rsidRPr="00075A2E">
        <w:rPr>
          <w:b/>
          <w:bCs/>
        </w:rPr>
        <w:t>programme pluriannuel 2022-2024 du contrat B</w:t>
      </w:r>
      <w:r w:rsidR="00075A2E">
        <w:rPr>
          <w:b/>
          <w:bCs/>
        </w:rPr>
        <w:t xml:space="preserve">ourg </w:t>
      </w:r>
      <w:r w:rsidRPr="00075A2E">
        <w:rPr>
          <w:b/>
          <w:bCs/>
        </w:rPr>
        <w:t>C</w:t>
      </w:r>
      <w:r w:rsidR="00075A2E">
        <w:rPr>
          <w:b/>
          <w:bCs/>
        </w:rPr>
        <w:t>entre</w:t>
      </w:r>
      <w:r w:rsidRPr="00AC154D">
        <w:t xml:space="preserve"> (</w:t>
      </w:r>
      <w:r w:rsidR="001F0518" w:rsidRPr="00AC154D">
        <w:t>e</w:t>
      </w:r>
      <w:r w:rsidRPr="00AC154D">
        <w:t>n Annexe 2).</w:t>
      </w:r>
      <w:r w:rsidR="00217A65" w:rsidRPr="00AC154D">
        <w:t xml:space="preserve"> Ces projets ont vocation à figurer dans l</w:t>
      </w:r>
      <w:r w:rsidR="00335AC5" w:rsidRPr="00AC154D">
        <w:t xml:space="preserve">’un des </w:t>
      </w:r>
      <w:r w:rsidR="00217A65" w:rsidRPr="00AC154D">
        <w:t>Programmes Opérationnels annuel</w:t>
      </w:r>
      <w:r w:rsidR="00B722C8" w:rsidRPr="00AC154D">
        <w:t>s</w:t>
      </w:r>
      <w:r w:rsidR="00217A65" w:rsidRPr="00AC154D">
        <w:t xml:space="preserve"> du C</w:t>
      </w:r>
      <w:r w:rsidR="00335AC5" w:rsidRPr="00AC154D">
        <w:t xml:space="preserve">ontrat </w:t>
      </w:r>
      <w:r w:rsidR="00217A65" w:rsidRPr="00AC154D">
        <w:t>T</w:t>
      </w:r>
      <w:r w:rsidR="00335AC5" w:rsidRPr="00AC154D">
        <w:t xml:space="preserve">erritorial </w:t>
      </w:r>
      <w:r w:rsidR="00217A65" w:rsidRPr="00AC154D">
        <w:t>O</w:t>
      </w:r>
      <w:r w:rsidR="00335AC5" w:rsidRPr="00AC154D">
        <w:t>ccitanie</w:t>
      </w:r>
      <w:r w:rsidR="00217A65" w:rsidRPr="00AC154D">
        <w:t xml:space="preserve"> </w:t>
      </w:r>
      <w:r w:rsidR="00335AC5" w:rsidRPr="00AC154D">
        <w:t xml:space="preserve">XX </w:t>
      </w:r>
      <w:proofErr w:type="spellStart"/>
      <w:r w:rsidR="00335AC5" w:rsidRPr="00AC154D">
        <w:t>XX</w:t>
      </w:r>
      <w:proofErr w:type="spellEnd"/>
      <w:r w:rsidR="00075A2E">
        <w:t xml:space="preserve">, et </w:t>
      </w:r>
      <w:r w:rsidR="00335AC5" w:rsidRPr="00AC154D">
        <w:t xml:space="preserve">à être accompagnés par la Région dans le cadre des dispositifs d’intervention régionaux en vigueur. </w:t>
      </w:r>
    </w:p>
    <w:p w14:paraId="4A09B7CD" w14:textId="31A134DD" w:rsidR="00E6014D" w:rsidRPr="00A35FB6" w:rsidRDefault="00E6014D" w:rsidP="00625D50">
      <w:pPr>
        <w:pStyle w:val="Sansinterligne"/>
        <w:shd w:val="clear" w:color="auto" w:fill="FDE9D9" w:themeFill="accent6" w:themeFillTint="33"/>
        <w:rPr>
          <w:rFonts w:asciiTheme="minorHAnsi" w:hAnsiTheme="minorHAnsi"/>
          <w:i/>
          <w:iCs/>
          <w:color w:val="FF0000"/>
          <w:sz w:val="18"/>
          <w:szCs w:val="18"/>
        </w:rPr>
      </w:pPr>
      <w:r>
        <w:rPr>
          <w:rFonts w:asciiTheme="minorHAnsi" w:hAnsiTheme="minorHAnsi"/>
          <w:i/>
          <w:iCs/>
          <w:color w:val="FF0000"/>
          <w:sz w:val="18"/>
          <w:szCs w:val="18"/>
        </w:rPr>
        <w:t xml:space="preserve">Le programme pluriannuel du contrat Bourg Centre 2022 – 2024 </w:t>
      </w:r>
      <w:proofErr w:type="gramStart"/>
      <w:r w:rsidR="00B979DD" w:rsidRPr="00A35FB6">
        <w:rPr>
          <w:rFonts w:asciiTheme="minorHAnsi" w:hAnsiTheme="minorHAnsi"/>
          <w:i/>
          <w:iCs/>
          <w:color w:val="FF0000"/>
          <w:sz w:val="18"/>
          <w:szCs w:val="18"/>
        </w:rPr>
        <w:t>porte</w:t>
      </w:r>
      <w:proofErr w:type="gramEnd"/>
      <w:r w:rsidR="00B979DD" w:rsidRPr="00A35FB6">
        <w:rPr>
          <w:rFonts w:asciiTheme="minorHAnsi" w:hAnsiTheme="minorHAnsi"/>
          <w:i/>
          <w:iCs/>
          <w:color w:val="FF0000"/>
          <w:sz w:val="18"/>
          <w:szCs w:val="18"/>
        </w:rPr>
        <w:t xml:space="preserve"> mention du suivi de la réalisation des actions du précédent Contrat Bourg Centre sur la </w:t>
      </w:r>
      <w:r w:rsidR="00B979DD" w:rsidRPr="00552211">
        <w:rPr>
          <w:rFonts w:asciiTheme="minorHAnsi" w:hAnsiTheme="minorHAnsi"/>
          <w:i/>
          <w:iCs/>
          <w:color w:val="FF0000"/>
          <w:sz w:val="18"/>
          <w:szCs w:val="18"/>
          <w:u w:val="single"/>
        </w:rPr>
        <w:t>période 2018-2021</w:t>
      </w:r>
      <w:r w:rsidR="00552211">
        <w:rPr>
          <w:rFonts w:asciiTheme="minorHAnsi" w:hAnsiTheme="minorHAnsi"/>
          <w:i/>
          <w:iCs/>
          <w:color w:val="FF0000"/>
          <w:sz w:val="18"/>
          <w:szCs w:val="18"/>
        </w:rPr>
        <w:t xml:space="preserve"> : </w:t>
      </w:r>
    </w:p>
    <w:p w14:paraId="754566BA" w14:textId="1075D7DB" w:rsidR="00E6014D" w:rsidRDefault="00164755" w:rsidP="00E6014D">
      <w:pPr>
        <w:pStyle w:val="Sansinterligne"/>
        <w:numPr>
          <w:ilvl w:val="0"/>
          <w:numId w:val="17"/>
        </w:numPr>
        <w:shd w:val="clear" w:color="auto" w:fill="FDE9D9" w:themeFill="accent6" w:themeFillTint="33"/>
        <w:rPr>
          <w:rFonts w:asciiTheme="minorHAnsi" w:hAnsiTheme="minorHAnsi"/>
          <w:i/>
          <w:iCs/>
          <w:color w:val="FF0000"/>
          <w:sz w:val="18"/>
          <w:szCs w:val="18"/>
        </w:rPr>
      </w:pPr>
      <w:r w:rsidRPr="00A35FB6">
        <w:rPr>
          <w:rFonts w:asciiTheme="minorHAnsi" w:hAnsiTheme="minorHAnsi"/>
          <w:i/>
          <w:iCs/>
          <w:color w:val="FF0000"/>
          <w:sz w:val="18"/>
          <w:szCs w:val="18"/>
        </w:rPr>
        <w:t>C</w:t>
      </w:r>
      <w:r w:rsidR="00D61FD5" w:rsidRPr="00A35FB6">
        <w:rPr>
          <w:rFonts w:asciiTheme="minorHAnsi" w:hAnsiTheme="minorHAnsi"/>
          <w:i/>
          <w:iCs/>
          <w:color w:val="FF0000"/>
          <w:sz w:val="18"/>
          <w:szCs w:val="18"/>
        </w:rPr>
        <w:t>ode signets à utiliser entre 2018 et 2021</w:t>
      </w:r>
      <w:r w:rsidRPr="00A35FB6">
        <w:rPr>
          <w:rFonts w:asciiTheme="minorHAnsi" w:hAnsiTheme="minorHAnsi"/>
          <w:i/>
          <w:iCs/>
          <w:color w:val="FF0000"/>
          <w:sz w:val="18"/>
          <w:szCs w:val="18"/>
        </w:rPr>
        <w:t xml:space="preserve"> </w:t>
      </w:r>
      <w:r w:rsidR="00D61FD5" w:rsidRPr="00A35FB6">
        <w:rPr>
          <w:rFonts w:asciiTheme="minorHAnsi" w:hAnsiTheme="minorHAnsi"/>
          <w:i/>
          <w:iCs/>
          <w:color w:val="FF0000"/>
          <w:sz w:val="18"/>
          <w:szCs w:val="18"/>
        </w:rPr>
        <w:t xml:space="preserve">: </w:t>
      </w:r>
      <w:r w:rsidR="00D61FD5" w:rsidRPr="00A35FB6">
        <w:rPr>
          <w:rFonts w:asciiTheme="minorHAnsi" w:hAnsiTheme="minorHAnsi"/>
          <w:i/>
          <w:iCs/>
          <w:color w:val="FF0000"/>
          <w:sz w:val="18"/>
          <w:szCs w:val="18"/>
        </w:rPr>
        <w:sym w:font="Wingdings" w:char="F04A"/>
      </w:r>
      <w:r w:rsidR="00D61FD5" w:rsidRPr="00A35FB6">
        <w:rPr>
          <w:rFonts w:asciiTheme="minorHAnsi" w:hAnsiTheme="minorHAnsi"/>
          <w:i/>
          <w:iCs/>
          <w:color w:val="FF0000"/>
          <w:sz w:val="18"/>
          <w:szCs w:val="18"/>
        </w:rPr>
        <w:t xml:space="preserve"> « en cours », </w:t>
      </w:r>
      <w:r w:rsidR="00D61FD5" w:rsidRPr="00A35FB6">
        <w:rPr>
          <w:rFonts w:asciiTheme="minorHAnsi" w:hAnsiTheme="minorHAnsi"/>
          <w:i/>
          <w:iCs/>
          <w:color w:val="FF0000"/>
          <w:sz w:val="18"/>
          <w:szCs w:val="18"/>
        </w:rPr>
        <w:sym w:font="Wingdings" w:char="F0FE"/>
      </w:r>
      <w:r w:rsidR="00D61FD5" w:rsidRPr="00A35FB6">
        <w:rPr>
          <w:rFonts w:asciiTheme="minorHAnsi" w:hAnsiTheme="minorHAnsi"/>
          <w:i/>
          <w:iCs/>
          <w:color w:val="FF0000"/>
          <w:sz w:val="18"/>
          <w:szCs w:val="18"/>
        </w:rPr>
        <w:t xml:space="preserve">« achevées », </w:t>
      </w:r>
      <w:r w:rsidR="00D61FD5" w:rsidRPr="00A35FB6">
        <w:rPr>
          <w:rFonts w:asciiTheme="minorHAnsi" w:hAnsiTheme="minorHAnsi"/>
          <w:i/>
          <w:iCs/>
          <w:color w:val="FF0000"/>
          <w:sz w:val="18"/>
          <w:szCs w:val="18"/>
        </w:rPr>
        <w:sym w:font="Wingdings" w:char="F0B5"/>
      </w:r>
      <w:r w:rsidR="00D61FD5" w:rsidRPr="00A35FB6">
        <w:rPr>
          <w:rFonts w:asciiTheme="minorHAnsi" w:hAnsiTheme="minorHAnsi"/>
          <w:i/>
          <w:iCs/>
          <w:color w:val="FF0000"/>
          <w:sz w:val="18"/>
          <w:szCs w:val="18"/>
        </w:rPr>
        <w:t>« supprimées »</w:t>
      </w:r>
    </w:p>
    <w:p w14:paraId="13E6B0AC" w14:textId="77777777" w:rsidR="00552211" w:rsidRDefault="00552211" w:rsidP="00552211">
      <w:pPr>
        <w:pStyle w:val="Sansinterligne"/>
        <w:shd w:val="clear" w:color="auto" w:fill="FDE9D9" w:themeFill="accent6" w:themeFillTint="33"/>
        <w:rPr>
          <w:rFonts w:asciiTheme="minorHAnsi" w:hAnsiTheme="minorHAnsi"/>
          <w:i/>
          <w:iCs/>
          <w:color w:val="FF0000"/>
          <w:sz w:val="18"/>
          <w:szCs w:val="18"/>
        </w:rPr>
      </w:pPr>
    </w:p>
    <w:p w14:paraId="324E6BE1" w14:textId="4FA45808" w:rsidR="00241B3A" w:rsidRPr="00A35FB6" w:rsidRDefault="00241B3A" w:rsidP="00241B3A">
      <w:pPr>
        <w:pStyle w:val="Sansinterligne"/>
        <w:shd w:val="clear" w:color="auto" w:fill="FDE9D9" w:themeFill="accent6" w:themeFillTint="33"/>
        <w:rPr>
          <w:rFonts w:asciiTheme="minorHAnsi" w:hAnsiTheme="minorHAnsi"/>
          <w:i/>
          <w:iCs/>
          <w:color w:val="FF0000"/>
          <w:sz w:val="18"/>
          <w:szCs w:val="18"/>
        </w:rPr>
      </w:pPr>
      <w:r>
        <w:rPr>
          <w:rFonts w:asciiTheme="minorHAnsi" w:hAnsiTheme="minorHAnsi"/>
          <w:i/>
          <w:iCs/>
          <w:color w:val="FF0000"/>
          <w:sz w:val="18"/>
          <w:szCs w:val="18"/>
        </w:rPr>
        <w:t xml:space="preserve">Pour la période </w:t>
      </w:r>
      <w:r w:rsidRPr="00552211">
        <w:rPr>
          <w:rFonts w:asciiTheme="minorHAnsi" w:hAnsiTheme="minorHAnsi"/>
          <w:i/>
          <w:iCs/>
          <w:color w:val="FF0000"/>
          <w:sz w:val="18"/>
          <w:szCs w:val="18"/>
          <w:u w:val="single"/>
        </w:rPr>
        <w:t>2022-2024</w:t>
      </w:r>
      <w:r>
        <w:rPr>
          <w:rFonts w:asciiTheme="minorHAnsi" w:hAnsiTheme="minorHAnsi"/>
          <w:i/>
          <w:iCs/>
          <w:color w:val="FF0000"/>
          <w:sz w:val="18"/>
          <w:szCs w:val="18"/>
        </w:rPr>
        <w:t xml:space="preserve"> : </w:t>
      </w:r>
    </w:p>
    <w:p w14:paraId="5FF308AE" w14:textId="471B591D" w:rsidR="00D61FD5" w:rsidRDefault="00D61FD5" w:rsidP="00E6014D">
      <w:pPr>
        <w:pStyle w:val="Sansinterligne"/>
        <w:numPr>
          <w:ilvl w:val="0"/>
          <w:numId w:val="17"/>
        </w:numPr>
        <w:shd w:val="clear" w:color="auto" w:fill="FDE9D9" w:themeFill="accent6" w:themeFillTint="33"/>
        <w:rPr>
          <w:rFonts w:asciiTheme="minorHAnsi" w:hAnsiTheme="minorHAnsi"/>
          <w:i/>
          <w:iCs/>
          <w:color w:val="FF0000"/>
          <w:sz w:val="18"/>
          <w:szCs w:val="18"/>
        </w:rPr>
      </w:pPr>
      <w:bookmarkStart w:id="2" w:name="_Hlk104383697"/>
      <w:r w:rsidRPr="00A35FB6">
        <w:rPr>
          <w:rFonts w:asciiTheme="minorHAnsi" w:hAnsiTheme="minorHAnsi"/>
          <w:i/>
          <w:iCs/>
          <w:color w:val="FF0000"/>
          <w:sz w:val="18"/>
          <w:szCs w:val="18"/>
        </w:rPr>
        <w:t>Code signets à utiliser</w:t>
      </w:r>
      <w:r w:rsidR="00552211">
        <w:rPr>
          <w:rFonts w:asciiTheme="minorHAnsi" w:hAnsiTheme="minorHAnsi"/>
          <w:i/>
          <w:iCs/>
          <w:color w:val="FF0000"/>
          <w:sz w:val="18"/>
          <w:szCs w:val="18"/>
        </w:rPr>
        <w:t xml:space="preserve"> </w:t>
      </w:r>
      <w:r w:rsidRPr="00A35FB6">
        <w:rPr>
          <w:rFonts w:asciiTheme="minorHAnsi" w:hAnsiTheme="minorHAnsi"/>
          <w:i/>
          <w:iCs/>
          <w:color w:val="FF0000"/>
          <w:sz w:val="18"/>
          <w:szCs w:val="18"/>
        </w:rPr>
        <w:t xml:space="preserve">: </w:t>
      </w:r>
      <w:r w:rsidRPr="00A35FB6">
        <w:rPr>
          <w:rFonts w:asciiTheme="minorHAnsi" w:hAnsiTheme="minorHAnsi"/>
          <w:i/>
          <w:iCs/>
          <w:color w:val="FF0000"/>
          <w:sz w:val="18"/>
          <w:szCs w:val="18"/>
        </w:rPr>
        <w:sym w:font="Wingdings" w:char="F0B9"/>
      </w:r>
      <w:r w:rsidRPr="00A35FB6">
        <w:rPr>
          <w:rFonts w:asciiTheme="minorHAnsi" w:hAnsiTheme="minorHAnsi" w:cstheme="minorHAnsi"/>
          <w:i/>
          <w:iCs/>
          <w:color w:val="FF0000"/>
          <w:sz w:val="18"/>
          <w:szCs w:val="18"/>
        </w:rPr>
        <w:t xml:space="preserve"> </w:t>
      </w:r>
      <w:r w:rsidRPr="00A35FB6">
        <w:rPr>
          <w:rFonts w:asciiTheme="minorHAnsi" w:hAnsiTheme="minorHAnsi"/>
          <w:i/>
          <w:iCs/>
          <w:color w:val="FF0000"/>
          <w:sz w:val="18"/>
          <w:szCs w:val="18"/>
        </w:rPr>
        <w:t xml:space="preserve">phase </w:t>
      </w:r>
      <w:r w:rsidR="0014482B" w:rsidRPr="00A35FB6">
        <w:rPr>
          <w:rFonts w:asciiTheme="minorHAnsi" w:hAnsiTheme="minorHAnsi"/>
          <w:i/>
          <w:iCs/>
          <w:color w:val="FF0000"/>
          <w:sz w:val="18"/>
          <w:szCs w:val="18"/>
        </w:rPr>
        <w:t>« </w:t>
      </w:r>
      <w:r w:rsidRPr="00A35FB6">
        <w:rPr>
          <w:rFonts w:asciiTheme="minorHAnsi" w:hAnsiTheme="minorHAnsi"/>
          <w:i/>
          <w:iCs/>
          <w:color w:val="FF0000"/>
          <w:sz w:val="18"/>
          <w:szCs w:val="18"/>
        </w:rPr>
        <w:t>études</w:t>
      </w:r>
      <w:r w:rsidR="0014482B" w:rsidRPr="00A35FB6">
        <w:rPr>
          <w:rFonts w:asciiTheme="minorHAnsi" w:hAnsiTheme="minorHAnsi"/>
          <w:i/>
          <w:iCs/>
          <w:color w:val="FF0000"/>
          <w:sz w:val="18"/>
          <w:szCs w:val="18"/>
        </w:rPr>
        <w:t> »</w:t>
      </w:r>
      <w:r w:rsidRPr="00A35FB6">
        <w:rPr>
          <w:rFonts w:asciiTheme="minorHAnsi" w:hAnsiTheme="minorHAnsi"/>
          <w:i/>
          <w:iCs/>
          <w:color w:val="FF0000"/>
          <w:sz w:val="18"/>
          <w:szCs w:val="18"/>
        </w:rPr>
        <w:t xml:space="preserve"> ; </w:t>
      </w:r>
      <w:r w:rsidRPr="00A35FB6">
        <w:rPr>
          <w:rFonts w:asciiTheme="minorHAnsi" w:hAnsiTheme="minorHAnsi"/>
          <w:i/>
          <w:iCs/>
          <w:color w:val="FF0000"/>
          <w:sz w:val="18"/>
          <w:szCs w:val="18"/>
        </w:rPr>
        <w:sym w:font="Wingdings" w:char="F0DC"/>
      </w:r>
      <w:r w:rsidR="0014482B" w:rsidRPr="00A35FB6">
        <w:rPr>
          <w:rFonts w:asciiTheme="minorHAnsi" w:hAnsiTheme="minorHAnsi"/>
          <w:i/>
          <w:iCs/>
          <w:color w:val="FF0000"/>
          <w:sz w:val="18"/>
          <w:szCs w:val="18"/>
        </w:rPr>
        <w:t xml:space="preserve"> phase » réalisation » </w:t>
      </w:r>
    </w:p>
    <w:p w14:paraId="0C8DE839" w14:textId="4FEB97E0" w:rsidR="00241B3A" w:rsidRDefault="00241B3A" w:rsidP="00552211">
      <w:pPr>
        <w:pStyle w:val="Sansinterligne"/>
        <w:numPr>
          <w:ilvl w:val="0"/>
          <w:numId w:val="17"/>
        </w:numPr>
        <w:shd w:val="clear" w:color="auto" w:fill="FDE9D9" w:themeFill="accent6" w:themeFillTint="33"/>
        <w:rPr>
          <w:rFonts w:asciiTheme="minorHAnsi" w:hAnsiTheme="minorHAnsi"/>
          <w:i/>
          <w:iCs/>
          <w:color w:val="FF0000"/>
          <w:sz w:val="18"/>
          <w:szCs w:val="18"/>
        </w:rPr>
      </w:pPr>
      <w:r>
        <w:rPr>
          <w:rFonts w:asciiTheme="minorHAnsi" w:hAnsiTheme="minorHAnsi"/>
          <w:i/>
          <w:iCs/>
          <w:color w:val="FF0000"/>
          <w:sz w:val="18"/>
          <w:szCs w:val="18"/>
        </w:rPr>
        <w:t xml:space="preserve">Indiquer les nouvelles actions en gras. </w:t>
      </w:r>
    </w:p>
    <w:p w14:paraId="4DB4CB38" w14:textId="77777777" w:rsidR="001E6518" w:rsidRPr="00A35FB6" w:rsidRDefault="001E6518" w:rsidP="00625D50">
      <w:pPr>
        <w:pStyle w:val="Sansinterligne"/>
        <w:shd w:val="clear" w:color="auto" w:fill="FDE9D9" w:themeFill="accent6" w:themeFillTint="33"/>
        <w:rPr>
          <w:rFonts w:asciiTheme="minorHAnsi" w:hAnsiTheme="minorHAnsi"/>
          <w:i/>
          <w:iCs/>
          <w:color w:val="FF0000"/>
          <w:sz w:val="18"/>
          <w:szCs w:val="18"/>
        </w:rPr>
      </w:pPr>
    </w:p>
    <w:bookmarkEnd w:id="2"/>
    <w:p w14:paraId="6DB27D55" w14:textId="766E1ACA" w:rsidR="00207F49" w:rsidRPr="00A35FB6" w:rsidRDefault="00E924C0" w:rsidP="00075A2E">
      <w:pPr>
        <w:pStyle w:val="Sansinterligne"/>
        <w:shd w:val="clear" w:color="auto" w:fill="FDE9D9" w:themeFill="accent6" w:themeFillTint="33"/>
        <w:rPr>
          <w:rFonts w:asciiTheme="minorHAnsi" w:hAnsiTheme="minorHAnsi"/>
          <w:i/>
          <w:iCs/>
          <w:color w:val="FF0000"/>
          <w:sz w:val="18"/>
          <w:szCs w:val="18"/>
        </w:rPr>
      </w:pPr>
      <w:r w:rsidRPr="00A35FB6">
        <w:rPr>
          <w:rFonts w:asciiTheme="minorHAnsi" w:hAnsiTheme="minorHAnsi"/>
          <w:i/>
          <w:iCs/>
          <w:color w:val="FF0000"/>
          <w:sz w:val="18"/>
          <w:szCs w:val="18"/>
        </w:rPr>
        <w:t xml:space="preserve">Le tableau du Programme Opérationnel Pluriannuel comprend également l’identification par le maître d’ouvrage de </w:t>
      </w:r>
      <w:r w:rsidR="002C1EAB" w:rsidRPr="00A35FB6">
        <w:rPr>
          <w:rFonts w:asciiTheme="minorHAnsi" w:hAnsiTheme="minorHAnsi"/>
          <w:i/>
          <w:iCs/>
          <w:color w:val="FF0000"/>
          <w:sz w:val="18"/>
          <w:szCs w:val="18"/>
        </w:rPr>
        <w:t xml:space="preserve">l’objectif territorial du </w:t>
      </w:r>
      <w:r w:rsidR="002C1EAB" w:rsidRPr="00552211">
        <w:rPr>
          <w:rFonts w:asciiTheme="minorHAnsi" w:hAnsiTheme="minorHAnsi"/>
          <w:i/>
          <w:iCs/>
          <w:color w:val="FF0000"/>
          <w:sz w:val="18"/>
          <w:szCs w:val="18"/>
          <w:u w:val="single"/>
        </w:rPr>
        <w:t>référentiel du</w:t>
      </w:r>
      <w:r w:rsidRPr="00552211">
        <w:rPr>
          <w:rFonts w:asciiTheme="minorHAnsi" w:hAnsiTheme="minorHAnsi"/>
          <w:i/>
          <w:iCs/>
          <w:color w:val="FF0000"/>
          <w:sz w:val="18"/>
          <w:szCs w:val="18"/>
          <w:u w:val="single"/>
        </w:rPr>
        <w:t xml:space="preserve"> Pacte Vert</w:t>
      </w:r>
      <w:r w:rsidRPr="00A35FB6">
        <w:rPr>
          <w:rFonts w:asciiTheme="minorHAnsi" w:hAnsiTheme="minorHAnsi"/>
          <w:i/>
          <w:iCs/>
          <w:color w:val="FF0000"/>
          <w:sz w:val="18"/>
          <w:szCs w:val="18"/>
        </w:rPr>
        <w:t xml:space="preserve"> </w:t>
      </w:r>
      <w:r w:rsidR="001E6518">
        <w:rPr>
          <w:rFonts w:asciiTheme="minorHAnsi" w:hAnsiTheme="minorHAnsi"/>
          <w:i/>
          <w:iCs/>
          <w:color w:val="FF0000"/>
          <w:sz w:val="18"/>
          <w:szCs w:val="18"/>
        </w:rPr>
        <w:t xml:space="preserve">en </w:t>
      </w:r>
      <w:r w:rsidR="001E6518" w:rsidRPr="00075A2E">
        <w:rPr>
          <w:rFonts w:asciiTheme="minorHAnsi" w:hAnsiTheme="minorHAnsi"/>
          <w:i/>
          <w:iCs/>
          <w:color w:val="FF0000"/>
          <w:sz w:val="18"/>
          <w:szCs w:val="18"/>
        </w:rPr>
        <w:t xml:space="preserve">indiquant </w:t>
      </w:r>
      <w:r w:rsidR="00E6014D">
        <w:rPr>
          <w:rFonts w:asciiTheme="minorHAnsi" w:hAnsiTheme="minorHAnsi"/>
          <w:i/>
          <w:iCs/>
          <w:color w:val="FF0000"/>
          <w:sz w:val="18"/>
          <w:szCs w:val="18"/>
        </w:rPr>
        <w:t>l’une des</w:t>
      </w:r>
      <w:r w:rsidR="001E6518" w:rsidRPr="00075A2E">
        <w:rPr>
          <w:rFonts w:asciiTheme="minorHAnsi" w:hAnsiTheme="minorHAnsi"/>
          <w:i/>
          <w:iCs/>
          <w:color w:val="FF0000"/>
          <w:sz w:val="18"/>
          <w:szCs w:val="18"/>
        </w:rPr>
        <w:t xml:space="preserve"> référenc</w:t>
      </w:r>
      <w:r w:rsidR="00E6014D">
        <w:rPr>
          <w:rFonts w:asciiTheme="minorHAnsi" w:hAnsiTheme="minorHAnsi"/>
          <w:i/>
          <w:iCs/>
          <w:color w:val="FF0000"/>
          <w:sz w:val="18"/>
          <w:szCs w:val="18"/>
        </w:rPr>
        <w:t>es</w:t>
      </w:r>
      <w:r w:rsidR="001E6518" w:rsidRPr="00075A2E">
        <w:rPr>
          <w:rFonts w:asciiTheme="minorHAnsi" w:hAnsiTheme="minorHAnsi"/>
          <w:i/>
          <w:iCs/>
          <w:color w:val="FF0000"/>
          <w:sz w:val="18"/>
          <w:szCs w:val="18"/>
        </w:rPr>
        <w:t xml:space="preserve"> numérotée</w:t>
      </w:r>
      <w:r w:rsidR="00E6014D">
        <w:rPr>
          <w:rFonts w:asciiTheme="minorHAnsi" w:hAnsiTheme="minorHAnsi"/>
          <w:i/>
          <w:iCs/>
          <w:color w:val="FF0000"/>
          <w:sz w:val="18"/>
          <w:szCs w:val="18"/>
        </w:rPr>
        <w:t>s</w:t>
      </w:r>
      <w:r w:rsidR="001E6518" w:rsidRPr="00075A2E">
        <w:rPr>
          <w:rFonts w:asciiTheme="minorHAnsi" w:hAnsiTheme="minorHAnsi"/>
          <w:i/>
          <w:iCs/>
          <w:color w:val="FF0000"/>
          <w:sz w:val="18"/>
          <w:szCs w:val="18"/>
        </w:rPr>
        <w:t xml:space="preserve"> de 1 à 6 (</w:t>
      </w:r>
      <w:proofErr w:type="spellStart"/>
      <w:r w:rsidR="001E6518" w:rsidRPr="00A35FB6">
        <w:rPr>
          <w:rFonts w:asciiTheme="minorHAnsi" w:hAnsiTheme="minorHAnsi"/>
          <w:i/>
          <w:iCs/>
          <w:color w:val="FF0000"/>
          <w:sz w:val="18"/>
          <w:szCs w:val="18"/>
        </w:rPr>
        <w:t>cf</w:t>
      </w:r>
      <w:proofErr w:type="spellEnd"/>
      <w:r w:rsidR="001E6518" w:rsidRPr="00A35FB6">
        <w:rPr>
          <w:rFonts w:asciiTheme="minorHAnsi" w:hAnsiTheme="minorHAnsi"/>
          <w:i/>
          <w:iCs/>
          <w:color w:val="FF0000"/>
          <w:sz w:val="18"/>
          <w:szCs w:val="18"/>
        </w:rPr>
        <w:t xml:space="preserve"> liste Article 7)</w:t>
      </w:r>
    </w:p>
    <w:p w14:paraId="6F208ED2" w14:textId="77777777" w:rsidR="00C70121" w:rsidRPr="00C70121" w:rsidRDefault="00C70121" w:rsidP="00075A2E">
      <w:pPr>
        <w:shd w:val="clear" w:color="auto" w:fill="FDE9D9" w:themeFill="accent6" w:themeFillTint="33"/>
        <w:spacing w:after="0" w:line="288" w:lineRule="auto"/>
        <w:rPr>
          <w:rFonts w:ascii="Verdana" w:hAnsi="Verdana"/>
          <w:b/>
          <w:color w:val="000000"/>
          <w:sz w:val="18"/>
          <w:szCs w:val="18"/>
        </w:rPr>
      </w:pPr>
    </w:p>
    <w:p w14:paraId="1136AD3F" w14:textId="77777777" w:rsidR="00E6014D" w:rsidRDefault="00E6014D" w:rsidP="00C37E35">
      <w:pPr>
        <w:pStyle w:val="Sansinterligne"/>
        <w:rPr>
          <w:rFonts w:asciiTheme="minorHAnsi" w:hAnsiTheme="minorHAnsi"/>
          <w:sz w:val="20"/>
          <w:szCs w:val="20"/>
        </w:rPr>
      </w:pPr>
    </w:p>
    <w:p w14:paraId="6D717719" w14:textId="7B273981" w:rsidR="00075A2E" w:rsidRDefault="00075A2E" w:rsidP="00075A2E">
      <w:pPr>
        <w:jc w:val="both"/>
      </w:pPr>
      <w:r w:rsidRPr="00AC154D">
        <w:t xml:space="preserve">Pour la période 2025-2028, les partenaires conviennent d’établir à ce stade, en complément du présent contrat bourg-centre, un </w:t>
      </w:r>
      <w:r w:rsidRPr="007158BE">
        <w:rPr>
          <w:b/>
          <w:bCs/>
        </w:rPr>
        <w:t>programme pluriannuel de projet et d’investissement</w:t>
      </w:r>
      <w:r>
        <w:t xml:space="preserve"> (</w:t>
      </w:r>
      <w:r w:rsidRPr="00AC154D">
        <w:t>P</w:t>
      </w:r>
      <w:r>
        <w:t>.</w:t>
      </w:r>
      <w:r w:rsidRPr="00AC154D">
        <w:t>P</w:t>
      </w:r>
      <w:r>
        <w:t>.</w:t>
      </w:r>
      <w:r w:rsidRPr="00AC154D">
        <w:t>P</w:t>
      </w:r>
      <w:r>
        <w:t>.</w:t>
      </w:r>
      <w:r w:rsidRPr="00AC154D">
        <w:t>I</w:t>
      </w:r>
      <w:r>
        <w:t>.)</w:t>
      </w:r>
      <w:r w:rsidRPr="00AC154D">
        <w:t xml:space="preserve">  </w:t>
      </w:r>
      <w:proofErr w:type="gramStart"/>
      <w:r w:rsidRPr="00AC154D">
        <w:t>qui</w:t>
      </w:r>
      <w:proofErr w:type="gramEnd"/>
      <w:r w:rsidRPr="00AC154D">
        <w:t xml:space="preserve"> constituera un outil de suivi indicatif et partagé de l’ensemble des projets envisagés sur le territoire pour cette période. Un nouveau programme pluriannuel sera établi à mi-parcours par les partenaires pour la seconde période du contrat. </w:t>
      </w:r>
    </w:p>
    <w:p w14:paraId="2AD5FE87" w14:textId="6E9253D6" w:rsidR="00C04421" w:rsidRDefault="00C04421" w:rsidP="00075A2E">
      <w:pPr>
        <w:jc w:val="both"/>
      </w:pPr>
    </w:p>
    <w:p w14:paraId="7EA72DED" w14:textId="6E99E098" w:rsidR="00C04421" w:rsidRDefault="00C04421" w:rsidP="00075A2E">
      <w:pPr>
        <w:jc w:val="both"/>
      </w:pPr>
    </w:p>
    <w:p w14:paraId="204A1F08" w14:textId="77777777" w:rsidR="00C04421" w:rsidRPr="00AC154D" w:rsidRDefault="00C04421" w:rsidP="00075A2E">
      <w:pPr>
        <w:jc w:val="both"/>
      </w:pPr>
    </w:p>
    <w:p w14:paraId="16BBAD6D" w14:textId="77777777" w:rsidR="00C04421" w:rsidRDefault="00C04421" w:rsidP="00C04421">
      <w:pPr>
        <w:jc w:val="both"/>
        <w:rPr>
          <w:b/>
          <w:u w:val="single"/>
        </w:rPr>
      </w:pPr>
      <w:r>
        <w:rPr>
          <w:b/>
          <w:u w:val="single"/>
        </w:rPr>
        <w:t>-</w:t>
      </w:r>
      <w:r w:rsidRPr="00CE308B">
        <w:rPr>
          <w:b/>
          <w:u w:val="single"/>
        </w:rPr>
        <w:t>Artic</w:t>
      </w:r>
      <w:r>
        <w:rPr>
          <w:b/>
          <w:u w:val="single"/>
        </w:rPr>
        <w:t xml:space="preserve">le 5 </w:t>
      </w:r>
      <w:r w:rsidRPr="00CE308B">
        <w:rPr>
          <w:b/>
          <w:u w:val="single"/>
        </w:rPr>
        <w:t xml:space="preserve">: </w:t>
      </w:r>
      <w:r>
        <w:rPr>
          <w:b/>
          <w:u w:val="single"/>
        </w:rPr>
        <w:t>Contributions et partenariats</w:t>
      </w:r>
    </w:p>
    <w:p w14:paraId="38F8FCD3" w14:textId="77777777" w:rsidR="00C04421" w:rsidRPr="00BB2A8E" w:rsidRDefault="00C04421" w:rsidP="00C04421">
      <w:pPr>
        <w:jc w:val="both"/>
        <w:rPr>
          <w:iCs/>
          <w:color w:val="FF0000"/>
        </w:rPr>
      </w:pPr>
      <w:r w:rsidRPr="00BB2A8E">
        <w:rPr>
          <w:b/>
          <w:bCs/>
          <w:iCs/>
          <w:u w:val="single"/>
        </w:rPr>
        <w:t>Article 5-1 </w:t>
      </w:r>
      <w:r w:rsidRPr="00BB2A8E">
        <w:rPr>
          <w:b/>
          <w:bCs/>
          <w:iCs/>
        </w:rPr>
        <w:t>:</w:t>
      </w:r>
      <w:r w:rsidRPr="00BB2A8E">
        <w:rPr>
          <w:iCs/>
        </w:rPr>
        <w:t xml:space="preserve"> </w:t>
      </w:r>
      <w:r w:rsidRPr="00BB2A8E">
        <w:rPr>
          <w:b/>
          <w:bCs/>
          <w:iCs/>
        </w:rPr>
        <w:t>Articulation et complémentarité du Projet de développement et de valorisation avec la stratégie de développement :</w:t>
      </w:r>
      <w:r w:rsidRPr="00BB2A8E">
        <w:rPr>
          <w:iCs/>
          <w:color w:val="FF0000"/>
        </w:rPr>
        <w:t xml:space="preserve"> </w:t>
      </w:r>
    </w:p>
    <w:p w14:paraId="4307F668" w14:textId="77777777" w:rsidR="00C04421" w:rsidRPr="00CC6CD2" w:rsidRDefault="00C04421" w:rsidP="00C04421">
      <w:pPr>
        <w:shd w:val="clear" w:color="auto" w:fill="FDE9D9" w:themeFill="accent6" w:themeFillTint="33"/>
        <w:jc w:val="both"/>
        <w:rPr>
          <w:i/>
          <w:iCs/>
          <w:color w:val="FF0000"/>
          <w:sz w:val="18"/>
          <w:szCs w:val="18"/>
        </w:rPr>
      </w:pPr>
      <w:r w:rsidRPr="00CC6CD2">
        <w:rPr>
          <w:i/>
          <w:iCs/>
          <w:color w:val="FF0000"/>
          <w:sz w:val="18"/>
          <w:szCs w:val="18"/>
        </w:rPr>
        <w:t xml:space="preserve">A présenter si des modifications ont eu lieu et/ou de nouveaux signataires de l’avenant, </w:t>
      </w:r>
    </w:p>
    <w:p w14:paraId="2384BFC3" w14:textId="77777777" w:rsidR="00C04421" w:rsidRPr="00CC6CD2" w:rsidRDefault="00C04421" w:rsidP="00C04421">
      <w:pPr>
        <w:shd w:val="clear" w:color="auto" w:fill="FDE9D9" w:themeFill="accent6" w:themeFillTint="33"/>
        <w:jc w:val="both"/>
        <w:rPr>
          <w:i/>
          <w:iCs/>
          <w:color w:val="FF0000"/>
          <w:sz w:val="18"/>
          <w:szCs w:val="18"/>
        </w:rPr>
      </w:pPr>
      <w:r w:rsidRPr="00CC6CD2">
        <w:rPr>
          <w:i/>
          <w:iCs/>
          <w:color w:val="FF0000"/>
          <w:sz w:val="18"/>
          <w:szCs w:val="18"/>
        </w:rPr>
        <w:t xml:space="preserve">Sinon, indiquer la mention </w:t>
      </w:r>
    </w:p>
    <w:p w14:paraId="36BD565C" w14:textId="77777777" w:rsidR="00C04421" w:rsidRPr="00CC6CD2" w:rsidRDefault="00C04421" w:rsidP="00C04421">
      <w:pPr>
        <w:shd w:val="clear" w:color="auto" w:fill="FDE9D9" w:themeFill="accent6" w:themeFillTint="33"/>
        <w:jc w:val="both"/>
        <w:rPr>
          <w:i/>
          <w:iCs/>
          <w:color w:val="FF0000"/>
          <w:sz w:val="18"/>
          <w:szCs w:val="18"/>
        </w:rPr>
      </w:pPr>
      <w:r w:rsidRPr="00CC6CD2">
        <w:rPr>
          <w:i/>
          <w:iCs/>
          <w:color w:val="FF0000"/>
          <w:sz w:val="18"/>
          <w:szCs w:val="18"/>
        </w:rPr>
        <w:t>« Cet article n’est pas modifié dans le cadre du présent avenant. »</w:t>
      </w:r>
    </w:p>
    <w:p w14:paraId="18A6DBF2" w14:textId="77777777" w:rsidR="00C04421" w:rsidRPr="00FD26F1" w:rsidRDefault="00C04421" w:rsidP="00C04421">
      <w:pPr>
        <w:pStyle w:val="Paragraphedeliste"/>
        <w:numPr>
          <w:ilvl w:val="0"/>
          <w:numId w:val="1"/>
        </w:numPr>
        <w:jc w:val="both"/>
        <w:rPr>
          <w:bCs/>
          <w:iCs/>
        </w:rPr>
      </w:pPr>
      <w:proofErr w:type="gramStart"/>
      <w:r w:rsidRPr="00FD26F1">
        <w:rPr>
          <w:bCs/>
          <w:iCs/>
        </w:rPr>
        <w:t>du</w:t>
      </w:r>
      <w:proofErr w:type="gramEnd"/>
      <w:r w:rsidRPr="00FD26F1">
        <w:rPr>
          <w:bCs/>
          <w:iCs/>
        </w:rPr>
        <w:t xml:space="preserve"> territoire communautaire de XXXX </w:t>
      </w:r>
      <w:r w:rsidRPr="00FD26F1">
        <w:rPr>
          <w:bCs/>
          <w:iCs/>
          <w:sz w:val="20"/>
          <w:szCs w:val="20"/>
        </w:rPr>
        <w:t>(Communauté de communes / d’Agglomération)…..</w:t>
      </w:r>
    </w:p>
    <w:p w14:paraId="54508231" w14:textId="77777777" w:rsidR="00C04421" w:rsidRPr="00FD26F1" w:rsidRDefault="00C04421" w:rsidP="00C04421">
      <w:pPr>
        <w:pStyle w:val="Paragraphedeliste"/>
        <w:ind w:left="360"/>
        <w:rPr>
          <w:bCs/>
          <w:iCs/>
        </w:rPr>
      </w:pPr>
    </w:p>
    <w:p w14:paraId="2F9F833E" w14:textId="77777777" w:rsidR="00C04421" w:rsidRPr="00EE5BE2" w:rsidRDefault="00C04421" w:rsidP="00C04421">
      <w:pPr>
        <w:pStyle w:val="Paragraphedeliste"/>
        <w:numPr>
          <w:ilvl w:val="0"/>
          <w:numId w:val="1"/>
        </w:numPr>
        <w:rPr>
          <w:i/>
          <w:iCs/>
          <w:sz w:val="20"/>
          <w:szCs w:val="20"/>
        </w:rPr>
      </w:pPr>
      <w:proofErr w:type="gramStart"/>
      <w:r w:rsidRPr="00FD26F1">
        <w:rPr>
          <w:bCs/>
          <w:iCs/>
        </w:rPr>
        <w:t>du</w:t>
      </w:r>
      <w:proofErr w:type="gramEnd"/>
      <w:r w:rsidRPr="00FD26F1">
        <w:rPr>
          <w:bCs/>
          <w:iCs/>
        </w:rPr>
        <w:t xml:space="preserve"> territoire de projet XXXXX </w:t>
      </w:r>
      <w:r w:rsidRPr="00FD26F1">
        <w:rPr>
          <w:bCs/>
          <w:i/>
          <w:iCs/>
          <w:sz w:val="20"/>
          <w:szCs w:val="20"/>
        </w:rPr>
        <w:t>(PETR</w:t>
      </w:r>
      <w:r w:rsidRPr="004B2BEA">
        <w:rPr>
          <w:i/>
          <w:iCs/>
          <w:sz w:val="20"/>
          <w:szCs w:val="20"/>
        </w:rPr>
        <w:t xml:space="preserve">, Pays, PNR,…le cas échéant)       </w:t>
      </w:r>
    </w:p>
    <w:p w14:paraId="157ABB84" w14:textId="325E0AC7" w:rsidR="00C04421" w:rsidRPr="00BB2A8E" w:rsidRDefault="00C04421" w:rsidP="00C04421">
      <w:pPr>
        <w:rPr>
          <w:b/>
          <w:iCs/>
        </w:rPr>
      </w:pPr>
      <w:r w:rsidRPr="00BB2A8E">
        <w:rPr>
          <w:b/>
          <w:iCs/>
          <w:u w:val="single"/>
        </w:rPr>
        <w:t>Article 5-2 </w:t>
      </w:r>
      <w:r w:rsidRPr="00BB2A8E">
        <w:rPr>
          <w:b/>
          <w:iCs/>
        </w:rPr>
        <w:t>:</w:t>
      </w:r>
      <w:r w:rsidRPr="00BB2A8E">
        <w:rPr>
          <w:bCs/>
          <w:iCs/>
        </w:rPr>
        <w:t xml:space="preserve">  </w:t>
      </w:r>
      <w:r w:rsidRPr="00BB2A8E">
        <w:rPr>
          <w:b/>
          <w:iCs/>
        </w:rPr>
        <w:t>Modalités d’intervention et contributions </w:t>
      </w:r>
    </w:p>
    <w:p w14:paraId="20787033" w14:textId="77777777" w:rsidR="00C04421" w:rsidRPr="00CC6CD2" w:rsidRDefault="00C04421" w:rsidP="00C04421">
      <w:pPr>
        <w:shd w:val="clear" w:color="auto" w:fill="FDE9D9" w:themeFill="accent6" w:themeFillTint="33"/>
        <w:jc w:val="both"/>
        <w:rPr>
          <w:i/>
          <w:iCs/>
          <w:color w:val="FF0000"/>
          <w:sz w:val="18"/>
          <w:szCs w:val="18"/>
        </w:rPr>
      </w:pPr>
      <w:r w:rsidRPr="00CC6CD2">
        <w:rPr>
          <w:i/>
          <w:iCs/>
          <w:color w:val="FF0000"/>
          <w:sz w:val="18"/>
          <w:szCs w:val="18"/>
        </w:rPr>
        <w:t xml:space="preserve">A présenter si des modifications ont eu lieu et/ou de nouveaux signataires de l’avenant, </w:t>
      </w:r>
    </w:p>
    <w:p w14:paraId="477525AD" w14:textId="77777777" w:rsidR="00C04421" w:rsidRPr="00CC6CD2" w:rsidRDefault="00C04421" w:rsidP="00C04421">
      <w:pPr>
        <w:shd w:val="clear" w:color="auto" w:fill="FDE9D9" w:themeFill="accent6" w:themeFillTint="33"/>
        <w:jc w:val="both"/>
        <w:rPr>
          <w:i/>
          <w:iCs/>
          <w:color w:val="FF0000"/>
          <w:sz w:val="18"/>
          <w:szCs w:val="18"/>
        </w:rPr>
      </w:pPr>
      <w:r w:rsidRPr="00CC6CD2">
        <w:rPr>
          <w:i/>
          <w:iCs/>
          <w:color w:val="FF0000"/>
          <w:sz w:val="18"/>
          <w:szCs w:val="18"/>
        </w:rPr>
        <w:t xml:space="preserve">Sinon, indiquer la mention </w:t>
      </w:r>
    </w:p>
    <w:p w14:paraId="74332CD2" w14:textId="77777777" w:rsidR="00C04421" w:rsidRPr="00CC6CD2" w:rsidRDefault="00C04421" w:rsidP="00C04421">
      <w:pPr>
        <w:shd w:val="clear" w:color="auto" w:fill="FDE9D9" w:themeFill="accent6" w:themeFillTint="33"/>
        <w:jc w:val="both"/>
        <w:rPr>
          <w:i/>
          <w:iCs/>
          <w:color w:val="FF0000"/>
          <w:sz w:val="18"/>
          <w:szCs w:val="18"/>
        </w:rPr>
      </w:pPr>
      <w:r w:rsidRPr="00CC6CD2">
        <w:rPr>
          <w:i/>
          <w:iCs/>
          <w:color w:val="FF0000"/>
          <w:sz w:val="18"/>
          <w:szCs w:val="18"/>
        </w:rPr>
        <w:t>« Cet article n’est pas modifié dans le cadre du présent avenant. »</w:t>
      </w:r>
    </w:p>
    <w:p w14:paraId="6A4B5F5C" w14:textId="77777777" w:rsidR="00C04421" w:rsidRPr="00DE66C3" w:rsidRDefault="00C04421" w:rsidP="00C04421">
      <w:pPr>
        <w:pStyle w:val="Paragraphedeliste"/>
        <w:numPr>
          <w:ilvl w:val="0"/>
          <w:numId w:val="1"/>
        </w:numPr>
        <w:jc w:val="both"/>
        <w:rPr>
          <w:bCs/>
          <w:iCs/>
        </w:rPr>
      </w:pPr>
      <w:proofErr w:type="gramStart"/>
      <w:r w:rsidRPr="00FD26F1">
        <w:rPr>
          <w:bCs/>
          <w:iCs/>
        </w:rPr>
        <w:t>du</w:t>
      </w:r>
      <w:proofErr w:type="gramEnd"/>
      <w:r w:rsidRPr="00FD26F1">
        <w:rPr>
          <w:bCs/>
          <w:iCs/>
        </w:rPr>
        <w:t xml:space="preserve"> territoire communautaire de XXXX </w:t>
      </w:r>
      <w:r w:rsidRPr="00FD26F1">
        <w:rPr>
          <w:bCs/>
          <w:iCs/>
          <w:sz w:val="20"/>
          <w:szCs w:val="20"/>
        </w:rPr>
        <w:t>(Communauté de communes / d’Agglomération)…..</w:t>
      </w:r>
    </w:p>
    <w:p w14:paraId="68963BFD" w14:textId="77777777" w:rsidR="00C04421" w:rsidRPr="00FD26F1" w:rsidRDefault="00C04421" w:rsidP="00C04421">
      <w:pPr>
        <w:pStyle w:val="Paragraphedeliste"/>
        <w:jc w:val="both"/>
        <w:rPr>
          <w:bCs/>
          <w:iCs/>
        </w:rPr>
      </w:pPr>
    </w:p>
    <w:p w14:paraId="66884481" w14:textId="77777777" w:rsidR="00C04421" w:rsidRDefault="00C04421" w:rsidP="00C04421">
      <w:pPr>
        <w:pStyle w:val="Paragraphedeliste"/>
        <w:numPr>
          <w:ilvl w:val="0"/>
          <w:numId w:val="1"/>
        </w:numPr>
        <w:rPr>
          <w:bCs/>
          <w:i/>
          <w:iCs/>
          <w:sz w:val="20"/>
          <w:szCs w:val="20"/>
        </w:rPr>
      </w:pPr>
      <w:proofErr w:type="gramStart"/>
      <w:r w:rsidRPr="00FD26F1">
        <w:rPr>
          <w:bCs/>
          <w:iCs/>
        </w:rPr>
        <w:t>du</w:t>
      </w:r>
      <w:proofErr w:type="gramEnd"/>
      <w:r w:rsidRPr="00FD26F1">
        <w:rPr>
          <w:bCs/>
          <w:iCs/>
        </w:rPr>
        <w:t xml:space="preserve"> territoire de projet XXXXX </w:t>
      </w:r>
      <w:r w:rsidRPr="00FD26F1">
        <w:rPr>
          <w:bCs/>
          <w:i/>
          <w:iCs/>
          <w:sz w:val="20"/>
          <w:szCs w:val="20"/>
        </w:rPr>
        <w:t>(PETR, Pays, PNR,…le cas échéant)</w:t>
      </w:r>
    </w:p>
    <w:p w14:paraId="14B902C6" w14:textId="77777777" w:rsidR="00C04421" w:rsidRPr="00DE66C3" w:rsidRDefault="00C04421" w:rsidP="00C04421">
      <w:pPr>
        <w:pStyle w:val="Paragraphedeliste"/>
        <w:rPr>
          <w:bCs/>
          <w:i/>
          <w:iCs/>
          <w:sz w:val="20"/>
          <w:szCs w:val="20"/>
        </w:rPr>
      </w:pPr>
    </w:p>
    <w:p w14:paraId="18AC2DB7" w14:textId="77777777" w:rsidR="00C04421" w:rsidRDefault="00C04421" w:rsidP="00C04421">
      <w:pPr>
        <w:pStyle w:val="Paragraphedeliste"/>
        <w:numPr>
          <w:ilvl w:val="0"/>
          <w:numId w:val="1"/>
        </w:numPr>
        <w:jc w:val="both"/>
        <w:rPr>
          <w:bCs/>
          <w:iCs/>
        </w:rPr>
      </w:pPr>
      <w:proofErr w:type="gramStart"/>
      <w:r w:rsidRPr="00FD26F1">
        <w:rPr>
          <w:bCs/>
          <w:iCs/>
        </w:rPr>
        <w:t>d</w:t>
      </w:r>
      <w:r>
        <w:rPr>
          <w:bCs/>
          <w:iCs/>
        </w:rPr>
        <w:t>es</w:t>
      </w:r>
      <w:proofErr w:type="gramEnd"/>
      <w:r>
        <w:rPr>
          <w:bCs/>
          <w:iCs/>
        </w:rPr>
        <w:t xml:space="preserve"> </w:t>
      </w:r>
      <w:r w:rsidRPr="00FD26F1">
        <w:rPr>
          <w:bCs/>
          <w:iCs/>
        </w:rPr>
        <w:t>autres partenaires (EPFO, Chambres consulaires, CAUE…….</w:t>
      </w:r>
      <w:r>
        <w:rPr>
          <w:bCs/>
          <w:iCs/>
        </w:rPr>
        <w:t>)</w:t>
      </w:r>
    </w:p>
    <w:p w14:paraId="20627968" w14:textId="77777777" w:rsidR="00C04421" w:rsidRPr="00BB2A8E" w:rsidRDefault="00C04421" w:rsidP="00C04421">
      <w:pPr>
        <w:pStyle w:val="Paragraphedeliste"/>
        <w:rPr>
          <w:bCs/>
          <w:iCs/>
        </w:rPr>
      </w:pPr>
    </w:p>
    <w:p w14:paraId="7CD85FE5" w14:textId="77777777" w:rsidR="00C04421" w:rsidRPr="00BB2A8E" w:rsidRDefault="00C04421" w:rsidP="00C04421">
      <w:pPr>
        <w:rPr>
          <w:bCs/>
          <w:iCs/>
          <w:u w:val="single"/>
        </w:rPr>
      </w:pPr>
      <w:r w:rsidRPr="00BB2A8E">
        <w:rPr>
          <w:b/>
          <w:iCs/>
          <w:u w:val="single"/>
        </w:rPr>
        <w:t>Article 5-</w:t>
      </w:r>
      <w:r>
        <w:rPr>
          <w:b/>
          <w:iCs/>
          <w:u w:val="single"/>
        </w:rPr>
        <w:t>3</w:t>
      </w:r>
      <w:r w:rsidRPr="00BB2A8E">
        <w:rPr>
          <w:b/>
          <w:iCs/>
        </w:rPr>
        <w:t> :</w:t>
      </w:r>
      <w:r w:rsidRPr="00BB2A8E">
        <w:rPr>
          <w:bCs/>
          <w:iCs/>
        </w:rPr>
        <w:t xml:space="preserve">  </w:t>
      </w:r>
      <w:r w:rsidRPr="00BB2A8E">
        <w:rPr>
          <w:b/>
          <w:iCs/>
        </w:rPr>
        <w:t xml:space="preserve">Articulation et complémentarité avec le programme « petites Villes de Demain » (le cas échéant) </w:t>
      </w:r>
    </w:p>
    <w:p w14:paraId="13E3E196" w14:textId="77777777" w:rsidR="00C04421" w:rsidRPr="004B2BEA" w:rsidRDefault="00C04421" w:rsidP="00C04421">
      <w:pPr>
        <w:autoSpaceDE w:val="0"/>
        <w:autoSpaceDN w:val="0"/>
        <w:adjustRightInd w:val="0"/>
        <w:spacing w:after="0" w:line="240" w:lineRule="auto"/>
        <w:jc w:val="both"/>
      </w:pPr>
      <w:r w:rsidRPr="004B2BEA">
        <w:t xml:space="preserve">Pour la-les </w:t>
      </w:r>
      <w:proofErr w:type="spellStart"/>
      <w:r w:rsidRPr="004B2BEA">
        <w:t>commune-s</w:t>
      </w:r>
      <w:proofErr w:type="spellEnd"/>
      <w:r w:rsidRPr="004B2BEA">
        <w:t xml:space="preserve"> de XXXXXX et la Communauté d’Agglomération / de Communes de XXXXXX, la bonne articulation entre le programme « Petites Villes de Demain » et la politique « Bourgs-Centres Occitanie » est essentielle.</w:t>
      </w:r>
    </w:p>
    <w:p w14:paraId="2851E1AE" w14:textId="77777777" w:rsidR="00C04421" w:rsidRPr="00960DD2" w:rsidRDefault="00C04421" w:rsidP="00C04421">
      <w:pPr>
        <w:autoSpaceDE w:val="0"/>
        <w:autoSpaceDN w:val="0"/>
        <w:adjustRightInd w:val="0"/>
        <w:spacing w:after="0" w:line="240" w:lineRule="auto"/>
        <w:jc w:val="both"/>
      </w:pPr>
    </w:p>
    <w:p w14:paraId="684B8DCD" w14:textId="77777777" w:rsidR="00C04421" w:rsidRPr="00735E0B" w:rsidRDefault="00C04421" w:rsidP="00C04421">
      <w:pPr>
        <w:autoSpaceDE w:val="0"/>
        <w:autoSpaceDN w:val="0"/>
        <w:adjustRightInd w:val="0"/>
        <w:spacing w:after="0" w:line="240" w:lineRule="auto"/>
        <w:jc w:val="both"/>
        <w:rPr>
          <w:bCs/>
        </w:rPr>
      </w:pPr>
      <w:r w:rsidRPr="004B2BEA">
        <w:t xml:space="preserve">Compte tenu des spécificités propres à chacun de ces deux dispositifs, </w:t>
      </w:r>
      <w:r w:rsidRPr="00735E0B">
        <w:rPr>
          <w:bCs/>
        </w:rPr>
        <w:t>l’Etat et la Région en lien avec la Caisse des Dépôts et l’EPF Occitanie, ont souhaité engager par voie de convention, un processus de complémentarité et de simplification qui porte notamment sur les points suivants :</w:t>
      </w:r>
    </w:p>
    <w:p w14:paraId="358BD727" w14:textId="77777777" w:rsidR="00C04421" w:rsidRPr="00735E0B" w:rsidRDefault="00C04421" w:rsidP="00C04421">
      <w:pPr>
        <w:autoSpaceDE w:val="0"/>
        <w:autoSpaceDN w:val="0"/>
        <w:adjustRightInd w:val="0"/>
        <w:spacing w:after="0" w:line="240" w:lineRule="auto"/>
        <w:jc w:val="both"/>
        <w:rPr>
          <w:bCs/>
        </w:rPr>
      </w:pPr>
    </w:p>
    <w:p w14:paraId="50C9B94D" w14:textId="77777777" w:rsidR="00C04421" w:rsidRPr="00735E0B" w:rsidRDefault="00C04421" w:rsidP="00C04421">
      <w:pPr>
        <w:pStyle w:val="Paragraphedeliste"/>
        <w:numPr>
          <w:ilvl w:val="0"/>
          <w:numId w:val="6"/>
        </w:numPr>
        <w:autoSpaceDE w:val="0"/>
        <w:autoSpaceDN w:val="0"/>
        <w:adjustRightInd w:val="0"/>
        <w:spacing w:after="0" w:line="240" w:lineRule="auto"/>
        <w:jc w:val="both"/>
        <w:rPr>
          <w:bCs/>
        </w:rPr>
      </w:pPr>
      <w:r w:rsidRPr="00735E0B">
        <w:rPr>
          <w:bCs/>
        </w:rPr>
        <w:t>Capitalisation des études et réflexions d’ores et déjà conduites au titre du dispositif Contrat Bourg Centre Occitanie,</w:t>
      </w:r>
    </w:p>
    <w:p w14:paraId="65D69969" w14:textId="77777777" w:rsidR="00C04421" w:rsidRPr="00735E0B" w:rsidRDefault="00C04421" w:rsidP="00C04421">
      <w:pPr>
        <w:pStyle w:val="Paragraphedeliste"/>
        <w:numPr>
          <w:ilvl w:val="0"/>
          <w:numId w:val="6"/>
        </w:numPr>
        <w:autoSpaceDE w:val="0"/>
        <w:autoSpaceDN w:val="0"/>
        <w:adjustRightInd w:val="0"/>
        <w:spacing w:after="0" w:line="240" w:lineRule="auto"/>
        <w:jc w:val="both"/>
        <w:rPr>
          <w:bCs/>
        </w:rPr>
      </w:pPr>
      <w:r w:rsidRPr="00735E0B">
        <w:rPr>
          <w:bCs/>
        </w:rPr>
        <w:t>Elaboration de programmes opérationnels uniques (communs aux Bourgs Centres Occitanie et aux Petites Villes de Demain),</w:t>
      </w:r>
    </w:p>
    <w:p w14:paraId="74C83432" w14:textId="77777777" w:rsidR="00C04421" w:rsidRPr="00735E0B" w:rsidRDefault="00C04421" w:rsidP="00C04421">
      <w:pPr>
        <w:pStyle w:val="Paragraphedeliste"/>
        <w:numPr>
          <w:ilvl w:val="0"/>
          <w:numId w:val="6"/>
        </w:numPr>
        <w:autoSpaceDE w:val="0"/>
        <w:autoSpaceDN w:val="0"/>
        <w:adjustRightInd w:val="0"/>
        <w:spacing w:after="0" w:line="240" w:lineRule="auto"/>
        <w:jc w:val="both"/>
        <w:rPr>
          <w:bCs/>
        </w:rPr>
      </w:pPr>
      <w:r w:rsidRPr="00735E0B">
        <w:rPr>
          <w:bCs/>
        </w:rPr>
        <w:t>Gouvernance commune entre Contrats Bourgs Centres Occitanie et Petites Villes de Demain.</w:t>
      </w:r>
    </w:p>
    <w:p w14:paraId="3F876750" w14:textId="77777777" w:rsidR="00C04421" w:rsidRPr="00735E0B" w:rsidRDefault="00C04421" w:rsidP="00C04421">
      <w:pPr>
        <w:autoSpaceDE w:val="0"/>
        <w:autoSpaceDN w:val="0"/>
        <w:adjustRightInd w:val="0"/>
        <w:spacing w:after="0" w:line="240" w:lineRule="auto"/>
        <w:jc w:val="both"/>
        <w:rPr>
          <w:bCs/>
        </w:rPr>
      </w:pPr>
    </w:p>
    <w:p w14:paraId="4893395C" w14:textId="77777777" w:rsidR="00C04421" w:rsidRPr="004B2BEA" w:rsidRDefault="00C04421" w:rsidP="00C04421">
      <w:pPr>
        <w:autoSpaceDE w:val="0"/>
        <w:autoSpaceDN w:val="0"/>
        <w:adjustRightInd w:val="0"/>
        <w:spacing w:after="0" w:line="240" w:lineRule="auto"/>
        <w:jc w:val="both"/>
      </w:pPr>
      <w:r w:rsidRPr="00735E0B">
        <w:rPr>
          <w:bCs/>
        </w:rPr>
        <w:t>Dans ce cadre, la Direction régionale de la Banque des Territoires a délégué à la Région pour la période 2021-2026, la gestion de crédits relatifs à l’accompagnement d’études thématiques de faisabilité et d’expertise économique visant à enrichir les Projets de développement et d</w:t>
      </w:r>
      <w:r w:rsidRPr="004B2BEA">
        <w:t>e valorisation des Communes et EPCI concernés.</w:t>
      </w:r>
    </w:p>
    <w:p w14:paraId="530C5B55" w14:textId="77777777" w:rsidR="00C04421" w:rsidRDefault="00C04421" w:rsidP="00C04421">
      <w:pPr>
        <w:autoSpaceDE w:val="0"/>
        <w:autoSpaceDN w:val="0"/>
        <w:adjustRightInd w:val="0"/>
        <w:spacing w:after="0" w:line="240" w:lineRule="auto"/>
        <w:jc w:val="both"/>
      </w:pPr>
    </w:p>
    <w:p w14:paraId="1C18AEB6" w14:textId="77777777" w:rsidR="00C04421" w:rsidRPr="004B2BEA" w:rsidRDefault="00C04421" w:rsidP="00C04421">
      <w:pPr>
        <w:autoSpaceDE w:val="0"/>
        <w:autoSpaceDN w:val="0"/>
        <w:adjustRightInd w:val="0"/>
        <w:spacing w:after="0" w:line="240" w:lineRule="auto"/>
        <w:jc w:val="both"/>
      </w:pPr>
    </w:p>
    <w:p w14:paraId="79F345FE" w14:textId="77777777" w:rsidR="00C04421" w:rsidRDefault="00C04421" w:rsidP="00C04421">
      <w:pPr>
        <w:jc w:val="both"/>
        <w:rPr>
          <w:b/>
          <w:u w:val="single"/>
        </w:rPr>
      </w:pPr>
      <w:r>
        <w:rPr>
          <w:b/>
          <w:u w:val="single"/>
        </w:rPr>
        <w:t>Article 6</w:t>
      </w:r>
      <w:r w:rsidRPr="00B466D1">
        <w:rPr>
          <w:b/>
          <w:u w:val="single"/>
        </w:rPr>
        <w:t xml:space="preserve"> : </w:t>
      </w:r>
      <w:r w:rsidRPr="00BB2A8E">
        <w:rPr>
          <w:b/>
          <w:u w:val="single"/>
        </w:rPr>
        <w:t>Articulation et complémentarité du Projet de développement et de valorisation avec la stratégie de développement du Département XXXXXX et modalités d’intervention et contributions du Département XXXXXXX</w:t>
      </w:r>
      <w:r>
        <w:rPr>
          <w:b/>
          <w:u w:val="single"/>
        </w:rPr>
        <w:br w:type="page"/>
      </w:r>
    </w:p>
    <w:p w14:paraId="04D1253A" w14:textId="77777777" w:rsidR="00C04421" w:rsidRPr="00BB2A8E" w:rsidRDefault="00C04421" w:rsidP="00C04421">
      <w:pPr>
        <w:jc w:val="both"/>
        <w:rPr>
          <w:b/>
          <w:u w:val="single"/>
        </w:rPr>
      </w:pPr>
    </w:p>
    <w:p w14:paraId="668DD099" w14:textId="77777777" w:rsidR="00C04421" w:rsidRPr="00B466D1" w:rsidRDefault="00C04421" w:rsidP="00C04421">
      <w:pPr>
        <w:rPr>
          <w:b/>
          <w:u w:val="single"/>
        </w:rPr>
      </w:pPr>
      <w:r>
        <w:rPr>
          <w:b/>
          <w:u w:val="single"/>
        </w:rPr>
        <w:t>Article 7</w:t>
      </w:r>
      <w:r w:rsidRPr="00B466D1">
        <w:rPr>
          <w:b/>
          <w:u w:val="single"/>
        </w:rPr>
        <w:t xml:space="preserve"> : Axes prioritaires </w:t>
      </w:r>
      <w:r>
        <w:rPr>
          <w:b/>
          <w:u w:val="single"/>
        </w:rPr>
        <w:t xml:space="preserve">et modalités </w:t>
      </w:r>
      <w:r w:rsidRPr="00B466D1">
        <w:rPr>
          <w:b/>
          <w:u w:val="single"/>
        </w:rPr>
        <w:t>d’intervention de la Région</w:t>
      </w:r>
    </w:p>
    <w:p w14:paraId="69887611" w14:textId="77777777" w:rsidR="00C04421" w:rsidRPr="004B2BEA" w:rsidRDefault="00C04421" w:rsidP="00C04421">
      <w:pPr>
        <w:jc w:val="both"/>
        <w:rPr>
          <w:iCs/>
        </w:rPr>
      </w:pPr>
      <w:r>
        <w:t>L</w:t>
      </w:r>
      <w:r w:rsidRPr="004B2BEA">
        <w:t xml:space="preserve">’intervention de la Région sera </w:t>
      </w:r>
      <w:r>
        <w:t>mise en œuvre</w:t>
      </w:r>
      <w:r w:rsidRPr="004B2BEA">
        <w:t xml:space="preserve"> </w:t>
      </w:r>
      <w:r>
        <w:t xml:space="preserve">via ses dispositifs en vigueur </w:t>
      </w:r>
      <w:r w:rsidRPr="004B2BEA">
        <w:t>dans les différents domaines essentiels à la vitalité et à l’attractivité des Bourgs</w:t>
      </w:r>
      <w:r>
        <w:t>-</w:t>
      </w:r>
      <w:r w:rsidRPr="004B2BEA">
        <w:t>Centres Occitanie tels que :</w:t>
      </w:r>
    </w:p>
    <w:p w14:paraId="33264703" w14:textId="77777777" w:rsidR="00C04421" w:rsidRPr="004B2BEA" w:rsidRDefault="00C04421" w:rsidP="00C04421">
      <w:pPr>
        <w:pStyle w:val="Paragraphedeliste"/>
        <w:numPr>
          <w:ilvl w:val="0"/>
          <w:numId w:val="3"/>
        </w:numPr>
        <w:autoSpaceDE w:val="0"/>
        <w:autoSpaceDN w:val="0"/>
        <w:adjustRightInd w:val="0"/>
        <w:spacing w:after="120" w:line="240" w:lineRule="auto"/>
        <w:contextualSpacing w:val="0"/>
        <w:jc w:val="both"/>
      </w:pPr>
      <w:proofErr w:type="gramStart"/>
      <w:r w:rsidRPr="00833FD9">
        <w:rPr>
          <w:b/>
          <w:bCs/>
        </w:rPr>
        <w:t>la</w:t>
      </w:r>
      <w:proofErr w:type="gramEnd"/>
      <w:r w:rsidRPr="00833FD9">
        <w:rPr>
          <w:b/>
          <w:bCs/>
        </w:rPr>
        <w:t xml:space="preserve"> qualification du cadre de vie</w:t>
      </w:r>
      <w:r w:rsidRPr="004B2BEA">
        <w:t xml:space="preserve"> (patrimoine, aménagements paysagers et valorisation des espaces publics et des façades en cœur de ville</w:t>
      </w:r>
      <w:r>
        <w:t xml:space="preserve">, </w:t>
      </w:r>
      <w:r w:rsidRPr="004B2BEA">
        <w:t>la mise en accessibilité et la rénovation énergétique des bâtiments publics</w:t>
      </w:r>
      <w:r>
        <w:t>, la sécurité des biens et des personnes …)</w:t>
      </w:r>
      <w:r w:rsidRPr="004B2BEA">
        <w:t>,</w:t>
      </w:r>
    </w:p>
    <w:p w14:paraId="5E7F19F3" w14:textId="77777777" w:rsidR="00C04421" w:rsidRPr="004B2BEA" w:rsidRDefault="00C04421" w:rsidP="00C04421">
      <w:pPr>
        <w:pStyle w:val="Paragraphedeliste"/>
        <w:numPr>
          <w:ilvl w:val="0"/>
          <w:numId w:val="3"/>
        </w:numPr>
        <w:autoSpaceDE w:val="0"/>
        <w:autoSpaceDN w:val="0"/>
        <w:adjustRightInd w:val="0"/>
        <w:spacing w:after="120" w:line="240" w:lineRule="auto"/>
        <w:contextualSpacing w:val="0"/>
        <w:jc w:val="both"/>
      </w:pPr>
      <w:proofErr w:type="gramStart"/>
      <w:r>
        <w:rPr>
          <w:b/>
          <w:bCs/>
        </w:rPr>
        <w:t>l</w:t>
      </w:r>
      <w:r w:rsidRPr="00833FD9">
        <w:rPr>
          <w:b/>
          <w:bCs/>
        </w:rPr>
        <w:t>e</w:t>
      </w:r>
      <w:proofErr w:type="gramEnd"/>
      <w:r w:rsidRPr="00833FD9">
        <w:rPr>
          <w:b/>
          <w:bCs/>
        </w:rPr>
        <w:t xml:space="preserve"> renforcement de l’offre d’habitat</w:t>
      </w:r>
      <w:r>
        <w:t xml:space="preserve"> (</w:t>
      </w:r>
      <w:r w:rsidRPr="004B2BEA">
        <w:t>la qualification de</w:t>
      </w:r>
      <w:r>
        <w:t>s</w:t>
      </w:r>
      <w:r w:rsidRPr="004B2BEA">
        <w:t xml:space="preserve"> logements, la lutte contre la précarité énergétique, </w:t>
      </w:r>
      <w:r>
        <w:t>…),</w:t>
      </w:r>
    </w:p>
    <w:p w14:paraId="4D1373A4" w14:textId="77777777" w:rsidR="00C04421" w:rsidRPr="004B2BEA" w:rsidRDefault="00C04421" w:rsidP="00C04421">
      <w:pPr>
        <w:pStyle w:val="Paragraphedeliste"/>
        <w:numPr>
          <w:ilvl w:val="0"/>
          <w:numId w:val="3"/>
        </w:numPr>
        <w:autoSpaceDE w:val="0"/>
        <w:autoSpaceDN w:val="0"/>
        <w:adjustRightInd w:val="0"/>
        <w:spacing w:after="120" w:line="240" w:lineRule="auto"/>
        <w:contextualSpacing w:val="0"/>
        <w:jc w:val="both"/>
      </w:pPr>
      <w:proofErr w:type="gramStart"/>
      <w:r w:rsidRPr="00833FD9">
        <w:rPr>
          <w:b/>
          <w:bCs/>
        </w:rPr>
        <w:t>les</w:t>
      </w:r>
      <w:proofErr w:type="gramEnd"/>
      <w:r w:rsidRPr="00833FD9">
        <w:rPr>
          <w:b/>
          <w:bCs/>
        </w:rPr>
        <w:t xml:space="preserve"> mobilités du quotidien</w:t>
      </w:r>
      <w:r w:rsidRPr="004B2BEA">
        <w:t xml:space="preserve"> (Pôles d’échanges Multimodaux, mobilités douces, …)</w:t>
      </w:r>
      <w:r>
        <w:t>,</w:t>
      </w:r>
    </w:p>
    <w:p w14:paraId="7E4837C9" w14:textId="77777777" w:rsidR="00C04421" w:rsidRDefault="00C04421" w:rsidP="00C04421">
      <w:pPr>
        <w:pStyle w:val="Paragraphedeliste"/>
        <w:numPr>
          <w:ilvl w:val="0"/>
          <w:numId w:val="3"/>
        </w:numPr>
        <w:autoSpaceDE w:val="0"/>
        <w:autoSpaceDN w:val="0"/>
        <w:adjustRightInd w:val="0"/>
        <w:spacing w:after="120" w:line="240" w:lineRule="auto"/>
        <w:contextualSpacing w:val="0"/>
        <w:jc w:val="both"/>
      </w:pPr>
      <w:proofErr w:type="gramStart"/>
      <w:r w:rsidRPr="005822EC">
        <w:rPr>
          <w:b/>
          <w:bCs/>
        </w:rPr>
        <w:t>le</w:t>
      </w:r>
      <w:proofErr w:type="gramEnd"/>
      <w:r w:rsidRPr="005822EC">
        <w:rPr>
          <w:b/>
          <w:bCs/>
        </w:rPr>
        <w:t xml:space="preserve"> développement économique</w:t>
      </w:r>
      <w:r w:rsidRPr="004B2BEA">
        <w:t xml:space="preserve"> </w:t>
      </w:r>
      <w:r w:rsidRPr="005822EC">
        <w:rPr>
          <w:b/>
          <w:bCs/>
        </w:rPr>
        <w:t>et la qualification de l’offre touristique</w:t>
      </w:r>
      <w:r w:rsidRPr="004B2BEA">
        <w:t xml:space="preserve">, (infrastructures, espaces de </w:t>
      </w:r>
      <w:proofErr w:type="spellStart"/>
      <w:r w:rsidRPr="004B2BEA">
        <w:t>co-working</w:t>
      </w:r>
      <w:proofErr w:type="spellEnd"/>
      <w:r w:rsidRPr="004B2BEA">
        <w:t xml:space="preserve"> et de télétravail, commerce de proximité, artisanat,…),</w:t>
      </w:r>
      <w:r>
        <w:t xml:space="preserve"> </w:t>
      </w:r>
    </w:p>
    <w:p w14:paraId="339118B9" w14:textId="77777777" w:rsidR="00C04421" w:rsidRDefault="00C04421" w:rsidP="00C04421">
      <w:pPr>
        <w:pStyle w:val="Paragraphedeliste"/>
        <w:numPr>
          <w:ilvl w:val="0"/>
          <w:numId w:val="3"/>
        </w:numPr>
        <w:autoSpaceDE w:val="0"/>
        <w:autoSpaceDN w:val="0"/>
        <w:adjustRightInd w:val="0"/>
        <w:spacing w:after="0" w:line="240" w:lineRule="auto"/>
        <w:jc w:val="both"/>
      </w:pPr>
      <w:proofErr w:type="gramStart"/>
      <w:r w:rsidRPr="00833FD9">
        <w:rPr>
          <w:b/>
          <w:bCs/>
        </w:rPr>
        <w:t>l’offre</w:t>
      </w:r>
      <w:proofErr w:type="gramEnd"/>
      <w:r w:rsidRPr="00833FD9">
        <w:rPr>
          <w:b/>
          <w:bCs/>
        </w:rPr>
        <w:t xml:space="preserve"> de services à la population</w:t>
      </w:r>
      <w:r w:rsidRPr="004B2BEA">
        <w:t xml:space="preserve"> </w:t>
      </w:r>
      <w:r>
        <w:t>(</w:t>
      </w:r>
      <w:r w:rsidRPr="004B2BEA">
        <w:t>dans les domaines de la santé, de l’enfance, de la jeunesse, des sports, de la culture, du patrimoine, de l’environnement, du tourisme et des loisirs,</w:t>
      </w:r>
      <w:r>
        <w:t>…).</w:t>
      </w:r>
    </w:p>
    <w:p w14:paraId="606E510A" w14:textId="77777777" w:rsidR="00C04421" w:rsidRDefault="00C04421" w:rsidP="00C04421">
      <w:pPr>
        <w:autoSpaceDE w:val="0"/>
        <w:autoSpaceDN w:val="0"/>
        <w:adjustRightInd w:val="0"/>
        <w:spacing w:after="0" w:line="240" w:lineRule="auto"/>
        <w:jc w:val="both"/>
      </w:pPr>
    </w:p>
    <w:p w14:paraId="0327D2B0" w14:textId="77777777" w:rsidR="00C04421" w:rsidRDefault="00C04421" w:rsidP="00C04421">
      <w:pPr>
        <w:autoSpaceDE w:val="0"/>
        <w:autoSpaceDN w:val="0"/>
        <w:adjustRightInd w:val="0"/>
        <w:spacing w:after="0" w:line="240" w:lineRule="auto"/>
        <w:jc w:val="both"/>
      </w:pPr>
      <w:r>
        <w:t>Tout projet devra faire l’objet d’un dossier de demande de subvention complet déposé selon les modalités spécifiques à chaque dispositif d’intervention.</w:t>
      </w:r>
    </w:p>
    <w:p w14:paraId="29CA6C8D" w14:textId="77777777" w:rsidR="00C04421" w:rsidRDefault="00C04421" w:rsidP="00C04421">
      <w:pPr>
        <w:autoSpaceDE w:val="0"/>
        <w:autoSpaceDN w:val="0"/>
        <w:adjustRightInd w:val="0"/>
        <w:spacing w:after="0" w:line="240" w:lineRule="auto"/>
        <w:jc w:val="both"/>
      </w:pPr>
    </w:p>
    <w:p w14:paraId="55B3230F" w14:textId="77777777" w:rsidR="00C04421" w:rsidRDefault="00C04421" w:rsidP="00C04421">
      <w:pPr>
        <w:autoSpaceDE w:val="0"/>
        <w:autoSpaceDN w:val="0"/>
        <w:adjustRightInd w:val="0"/>
        <w:spacing w:after="0" w:line="240" w:lineRule="auto"/>
        <w:jc w:val="both"/>
      </w:pPr>
      <w:r w:rsidRPr="007B5428">
        <w:rPr>
          <w:rFonts w:eastAsia="Times New Roman"/>
        </w:rPr>
        <w:t xml:space="preserve">La Région pourra en outre accompagner des études </w:t>
      </w:r>
      <w:r w:rsidRPr="00A43F4C">
        <w:rPr>
          <w:rFonts w:eastAsia="Times New Roman"/>
        </w:rPr>
        <w:t xml:space="preserve">pour </w:t>
      </w:r>
      <w:r w:rsidRPr="00DE66C3">
        <w:t>l’élaboration de</w:t>
      </w:r>
      <w:r>
        <w:t>s</w:t>
      </w:r>
      <w:r w:rsidRPr="00DE66C3">
        <w:t xml:space="preserve"> </w:t>
      </w:r>
      <w:r>
        <w:t>projets</w:t>
      </w:r>
      <w:r w:rsidRPr="00DE66C3">
        <w:t xml:space="preserve"> de développement et de valorisation</w:t>
      </w:r>
      <w:r>
        <w:t xml:space="preserve"> des Communes</w:t>
      </w:r>
      <w:r w:rsidRPr="00DE66C3">
        <w:t xml:space="preserve"> ou </w:t>
      </w:r>
      <w:r>
        <w:t xml:space="preserve">pour la </w:t>
      </w:r>
      <w:r w:rsidRPr="00DE66C3">
        <w:t>réalis</w:t>
      </w:r>
      <w:r>
        <w:t>ation d’</w:t>
      </w:r>
      <w:r w:rsidRPr="00DE66C3">
        <w:t>études complémentaires en vue d’approfondir et sécuriser la viabilité technique et économique des projets structurants visant à renforcer l’attractivité communale</w:t>
      </w:r>
      <w:r>
        <w:t xml:space="preserve">. </w:t>
      </w:r>
    </w:p>
    <w:p w14:paraId="5454CC04" w14:textId="77777777" w:rsidR="00C04421" w:rsidRDefault="00C04421" w:rsidP="00C04421">
      <w:pPr>
        <w:autoSpaceDE w:val="0"/>
        <w:autoSpaceDN w:val="0"/>
        <w:adjustRightInd w:val="0"/>
        <w:spacing w:after="0" w:line="240" w:lineRule="auto"/>
        <w:jc w:val="both"/>
      </w:pPr>
    </w:p>
    <w:p w14:paraId="54239FED" w14:textId="77777777" w:rsidR="00C04421" w:rsidRDefault="00C04421" w:rsidP="00C04421">
      <w:pPr>
        <w:autoSpaceDE w:val="0"/>
        <w:autoSpaceDN w:val="0"/>
        <w:adjustRightInd w:val="0"/>
        <w:spacing w:after="0" w:line="240" w:lineRule="auto"/>
        <w:jc w:val="both"/>
      </w:pPr>
      <w:r>
        <w:t xml:space="preserve">La Région sera attentive aux projets présentant une réelle valeur ajoutée pour le Projet de développement et de valorisation du Bourg Centre. </w:t>
      </w:r>
    </w:p>
    <w:p w14:paraId="75BB2534" w14:textId="77777777" w:rsidR="00C04421" w:rsidRDefault="00C04421" w:rsidP="00C04421">
      <w:pPr>
        <w:autoSpaceDE w:val="0"/>
        <w:autoSpaceDN w:val="0"/>
        <w:adjustRightInd w:val="0"/>
        <w:spacing w:after="0" w:line="240" w:lineRule="auto"/>
        <w:jc w:val="both"/>
      </w:pPr>
    </w:p>
    <w:p w14:paraId="278F417D" w14:textId="77777777" w:rsidR="00C04421" w:rsidRPr="00DE66C3" w:rsidRDefault="00C04421" w:rsidP="00C04421">
      <w:pPr>
        <w:autoSpaceDE w:val="0"/>
        <w:autoSpaceDN w:val="0"/>
        <w:adjustRightInd w:val="0"/>
        <w:spacing w:after="120" w:line="240" w:lineRule="auto"/>
        <w:jc w:val="both"/>
        <w:rPr>
          <w:b/>
          <w:u w:val="single"/>
        </w:rPr>
      </w:pPr>
      <w:r w:rsidRPr="00DE66C3">
        <w:rPr>
          <w:b/>
          <w:u w:val="single"/>
        </w:rPr>
        <w:t>La prise en compte du Pacte Vert régional :</w:t>
      </w:r>
    </w:p>
    <w:p w14:paraId="3DD02D28" w14:textId="77777777" w:rsidR="00C04421" w:rsidRDefault="00C04421" w:rsidP="00C04421">
      <w:pPr>
        <w:autoSpaceDE w:val="0"/>
        <w:autoSpaceDN w:val="0"/>
        <w:adjustRightInd w:val="0"/>
        <w:spacing w:after="120" w:line="240" w:lineRule="auto"/>
        <w:jc w:val="both"/>
      </w:pPr>
      <w:r>
        <w:t>Afin de décliner son Pacte Vert dans les territoires, la Région a élaboré un référentiel permettant de qualifier les projets portés par les territoires au regard de 7 objectifs.</w:t>
      </w:r>
    </w:p>
    <w:p w14:paraId="76611BB7" w14:textId="77777777" w:rsidR="00C04421" w:rsidRPr="00963B49" w:rsidRDefault="00C04421" w:rsidP="00C04421">
      <w:pPr>
        <w:pStyle w:val="Paragraphedeliste"/>
        <w:numPr>
          <w:ilvl w:val="0"/>
          <w:numId w:val="12"/>
        </w:numPr>
        <w:spacing w:after="120" w:line="259" w:lineRule="auto"/>
        <w:ind w:left="993" w:hanging="426"/>
        <w:contextualSpacing w:val="0"/>
        <w:jc w:val="both"/>
      </w:pPr>
      <w:r w:rsidRPr="00963B49">
        <w:t>Contribuer à la transition vers une économie circulaire et une région à énergie positive,</w:t>
      </w:r>
    </w:p>
    <w:p w14:paraId="06712090" w14:textId="77777777" w:rsidR="00C04421" w:rsidRPr="00963B49" w:rsidRDefault="00C04421" w:rsidP="00C04421">
      <w:pPr>
        <w:pStyle w:val="Paragraphedeliste"/>
        <w:numPr>
          <w:ilvl w:val="0"/>
          <w:numId w:val="12"/>
        </w:numPr>
        <w:spacing w:after="120" w:line="259" w:lineRule="auto"/>
        <w:ind w:left="993" w:hanging="426"/>
        <w:contextualSpacing w:val="0"/>
        <w:jc w:val="both"/>
      </w:pPr>
      <w:r w:rsidRPr="00963B49">
        <w:t>S’adapter à l’urgence climatique,</w:t>
      </w:r>
    </w:p>
    <w:p w14:paraId="3CFAE923" w14:textId="77777777" w:rsidR="00C04421" w:rsidRPr="00963B49" w:rsidRDefault="00C04421" w:rsidP="00C04421">
      <w:pPr>
        <w:pStyle w:val="Paragraphedeliste"/>
        <w:numPr>
          <w:ilvl w:val="0"/>
          <w:numId w:val="12"/>
        </w:numPr>
        <w:spacing w:after="120" w:line="259" w:lineRule="auto"/>
        <w:ind w:left="993" w:hanging="426"/>
        <w:contextualSpacing w:val="0"/>
        <w:jc w:val="both"/>
      </w:pPr>
      <w:r w:rsidRPr="00963B49">
        <w:t>Utiliser durablement les ressources naturelles dont l’eau, préserver la biodiversité, prévenir et réduire les pollutions,</w:t>
      </w:r>
    </w:p>
    <w:p w14:paraId="00CEBFBB" w14:textId="77777777" w:rsidR="00C04421" w:rsidRPr="00963B49" w:rsidRDefault="00C04421" w:rsidP="00C04421">
      <w:pPr>
        <w:pStyle w:val="Paragraphedeliste"/>
        <w:numPr>
          <w:ilvl w:val="0"/>
          <w:numId w:val="12"/>
        </w:numPr>
        <w:spacing w:after="120" w:line="259" w:lineRule="auto"/>
        <w:ind w:left="993" w:hanging="426"/>
        <w:contextualSpacing w:val="0"/>
        <w:jc w:val="both"/>
      </w:pPr>
      <w:r w:rsidRPr="00963B49">
        <w:t>Améliorer la santé et le bien-être des habitants,</w:t>
      </w:r>
    </w:p>
    <w:p w14:paraId="169E1E83" w14:textId="77777777" w:rsidR="00C04421" w:rsidRPr="00963B49" w:rsidRDefault="00C04421" w:rsidP="00C04421">
      <w:pPr>
        <w:pStyle w:val="Paragraphedeliste"/>
        <w:numPr>
          <w:ilvl w:val="0"/>
          <w:numId w:val="12"/>
        </w:numPr>
        <w:spacing w:after="120" w:line="259" w:lineRule="auto"/>
        <w:ind w:left="993" w:hanging="426"/>
        <w:contextualSpacing w:val="0"/>
        <w:jc w:val="both"/>
      </w:pPr>
      <w:r w:rsidRPr="00963B49">
        <w:t>Préserver et développer des emplois de qualité,</w:t>
      </w:r>
    </w:p>
    <w:p w14:paraId="4B053632" w14:textId="77777777" w:rsidR="00C04421" w:rsidRPr="00963B49" w:rsidRDefault="00C04421" w:rsidP="00C04421">
      <w:pPr>
        <w:pStyle w:val="Paragraphedeliste"/>
        <w:numPr>
          <w:ilvl w:val="0"/>
          <w:numId w:val="12"/>
        </w:numPr>
        <w:spacing w:after="120" w:line="259" w:lineRule="auto"/>
        <w:ind w:left="993" w:hanging="426"/>
        <w:contextualSpacing w:val="0"/>
        <w:jc w:val="both"/>
      </w:pPr>
      <w:r w:rsidRPr="00963B49">
        <w:t>Agir pour le rééquilibrage territorial, l’attractivité et les mobilités durables,</w:t>
      </w:r>
    </w:p>
    <w:p w14:paraId="21FD00C2" w14:textId="77777777" w:rsidR="00C04421" w:rsidRDefault="00C04421" w:rsidP="00C04421">
      <w:pPr>
        <w:jc w:val="both"/>
      </w:pPr>
      <w:r>
        <w:t>Ce référentiel territorial a vocation à être mis en œuvre dans le Programme Pluriannuel d’Actions (article 4)</w:t>
      </w:r>
      <w:r w:rsidRPr="00193E40">
        <w:t xml:space="preserve"> </w:t>
      </w:r>
      <w:r>
        <w:t>des Contrats Bourgs-Centres</w:t>
      </w:r>
    </w:p>
    <w:p w14:paraId="0212D385" w14:textId="77777777" w:rsidR="00C04421" w:rsidRPr="00DE66C3" w:rsidRDefault="00C04421" w:rsidP="00C04421">
      <w:pPr>
        <w:jc w:val="both"/>
        <w:rPr>
          <w:szCs w:val="18"/>
        </w:rPr>
      </w:pPr>
      <w:r w:rsidRPr="00DE66C3">
        <w:rPr>
          <w:szCs w:val="18"/>
        </w:rPr>
        <w:t>Ont vocation à être accompagnés les projets qui respectent les conditions cumulatives suivantes :</w:t>
      </w:r>
    </w:p>
    <w:p w14:paraId="27493BE8" w14:textId="77777777" w:rsidR="00C04421" w:rsidRPr="00DE66C3" w:rsidRDefault="00C04421" w:rsidP="00C04421">
      <w:pPr>
        <w:pStyle w:val="Paragraphedeliste"/>
        <w:numPr>
          <w:ilvl w:val="0"/>
          <w:numId w:val="13"/>
        </w:numPr>
        <w:jc w:val="both"/>
        <w:rPr>
          <w:szCs w:val="18"/>
        </w:rPr>
      </w:pPr>
      <w:r w:rsidRPr="00DE66C3">
        <w:rPr>
          <w:szCs w:val="18"/>
        </w:rPr>
        <w:t>Contribuent significativement à l’atteinte d’un des 6 objectifs territoriaux du Pacte Vert fixé ci-dessus,</w:t>
      </w:r>
    </w:p>
    <w:p w14:paraId="3F8BFBAA" w14:textId="77777777" w:rsidR="00C04421" w:rsidRPr="00DE66C3" w:rsidRDefault="00C04421" w:rsidP="00C04421">
      <w:pPr>
        <w:pStyle w:val="Paragraphedeliste"/>
        <w:numPr>
          <w:ilvl w:val="0"/>
          <w:numId w:val="13"/>
        </w:numPr>
        <w:jc w:val="both"/>
        <w:rPr>
          <w:szCs w:val="18"/>
        </w:rPr>
      </w:pPr>
      <w:r w:rsidRPr="00DE66C3">
        <w:rPr>
          <w:szCs w:val="18"/>
        </w:rPr>
        <w:t>Ne contreviennent à l’atteinte d’aucun des autres objectifs,</w:t>
      </w:r>
    </w:p>
    <w:p w14:paraId="78428511" w14:textId="77777777" w:rsidR="00C04421" w:rsidRPr="00DE66C3" w:rsidRDefault="00C04421" w:rsidP="00C04421">
      <w:pPr>
        <w:pStyle w:val="Paragraphedeliste"/>
        <w:numPr>
          <w:ilvl w:val="0"/>
          <w:numId w:val="13"/>
        </w:numPr>
        <w:jc w:val="both"/>
        <w:rPr>
          <w:rFonts w:eastAsia="Calibri"/>
          <w:szCs w:val="18"/>
        </w:rPr>
      </w:pPr>
      <w:r w:rsidRPr="00DE66C3">
        <w:rPr>
          <w:szCs w:val="18"/>
        </w:rPr>
        <w:t>Garantissent la solidarité et la soutenabilité financières des politiques publiques d’investissement sur le territoire d’Occitanie.</w:t>
      </w:r>
    </w:p>
    <w:p w14:paraId="00B2B279" w14:textId="56953A77" w:rsidR="00C04421" w:rsidRDefault="00C04421" w:rsidP="00C04421">
      <w:pPr>
        <w:jc w:val="both"/>
      </w:pPr>
      <w:r>
        <w:rPr>
          <w:rFonts w:eastAsia="Calibri"/>
          <w:szCs w:val="18"/>
        </w:rPr>
        <w:lastRenderedPageBreak/>
        <w:t>Les projets ainsi qualifiés devront ensuite être inscrits dans les Programmations Opérationnelles Annuelles du Contrat Territorial Occitanie (CTO) 2022-2028.</w:t>
      </w:r>
      <w:r w:rsidRPr="00B111F1">
        <w:t xml:space="preserve"> </w:t>
      </w:r>
    </w:p>
    <w:p w14:paraId="62758726" w14:textId="77777777" w:rsidR="00C04421" w:rsidRPr="00DE66C3" w:rsidRDefault="00C04421" w:rsidP="00C04421">
      <w:pPr>
        <w:jc w:val="both"/>
        <w:rPr>
          <w:b/>
          <w:u w:val="single"/>
        </w:rPr>
      </w:pPr>
      <w:r w:rsidRPr="00DE66C3">
        <w:rPr>
          <w:b/>
          <w:u w:val="single"/>
        </w:rPr>
        <w:t xml:space="preserve">La mobilisation des opérateurs régionaux : </w:t>
      </w:r>
    </w:p>
    <w:p w14:paraId="51CEA9AD" w14:textId="77777777" w:rsidR="00C04421" w:rsidRDefault="00C04421" w:rsidP="00C04421">
      <w:pPr>
        <w:contextualSpacing/>
        <w:jc w:val="both"/>
      </w:pPr>
      <w:r w:rsidRPr="00E4371C">
        <w:t>Enfin, cette nouvelle génération de Contrats Bourgs</w:t>
      </w:r>
      <w:r>
        <w:t>-</w:t>
      </w:r>
      <w:r w:rsidRPr="00E4371C">
        <w:t xml:space="preserve">Centres Occitanie </w:t>
      </w:r>
      <w:r w:rsidRPr="00CD1FC1">
        <w:rPr>
          <w:bCs/>
        </w:rPr>
        <w:t>mobilisera l’ensemble des opérateurs régionaux pour accompagner les Communes et EPCI dans</w:t>
      </w:r>
      <w:r w:rsidRPr="00E4371C">
        <w:t xml:space="preserve"> la définition et la mise en œuvre de leur Projet de développement</w:t>
      </w:r>
      <w:r>
        <w:t> :</w:t>
      </w:r>
    </w:p>
    <w:p w14:paraId="0050343C" w14:textId="77777777" w:rsidR="00C04421" w:rsidRPr="00DE66C3" w:rsidRDefault="00C04421" w:rsidP="00C04421">
      <w:pPr>
        <w:pStyle w:val="Corpsdetexte"/>
        <w:numPr>
          <w:ilvl w:val="0"/>
          <w:numId w:val="13"/>
        </w:numPr>
        <w:rPr>
          <w:rFonts w:ascii="Arial" w:eastAsia="Times New Roman" w:hAnsi="Arial" w:cs="Arial"/>
          <w:b w:val="0"/>
          <w:bCs w:val="0"/>
          <w:i w:val="0"/>
          <w:iCs w:val="0"/>
          <w:sz w:val="22"/>
          <w:szCs w:val="20"/>
          <w:lang w:eastAsia="en-US"/>
        </w:rPr>
      </w:pPr>
      <w:r w:rsidRPr="00DE66C3">
        <w:rPr>
          <w:rFonts w:ascii="Arial" w:eastAsia="Times New Roman" w:hAnsi="Arial" w:cs="Arial"/>
          <w:b w:val="0"/>
          <w:bCs w:val="0"/>
          <w:i w:val="0"/>
          <w:iCs w:val="0"/>
          <w:sz w:val="22"/>
          <w:szCs w:val="20"/>
          <w:lang w:eastAsia="en-US"/>
        </w:rPr>
        <w:t>ARAC : Agence Régionale d’Aménagement et de Construction</w:t>
      </w:r>
    </w:p>
    <w:p w14:paraId="1FF081DE" w14:textId="77777777" w:rsidR="00C04421" w:rsidRPr="00DE66C3" w:rsidRDefault="00C04421" w:rsidP="00C04421">
      <w:pPr>
        <w:pStyle w:val="Corpsdetexte"/>
        <w:numPr>
          <w:ilvl w:val="0"/>
          <w:numId w:val="13"/>
        </w:numPr>
        <w:rPr>
          <w:rFonts w:ascii="Arial" w:eastAsia="Times New Roman" w:hAnsi="Arial" w:cs="Arial"/>
          <w:b w:val="0"/>
          <w:bCs w:val="0"/>
          <w:i w:val="0"/>
          <w:iCs w:val="0"/>
          <w:sz w:val="22"/>
          <w:szCs w:val="20"/>
          <w:lang w:eastAsia="en-US"/>
        </w:rPr>
      </w:pPr>
      <w:r w:rsidRPr="00DE66C3">
        <w:rPr>
          <w:rFonts w:ascii="Arial" w:eastAsia="Times New Roman" w:hAnsi="Arial" w:cs="Arial"/>
          <w:b w:val="0"/>
          <w:bCs w:val="0"/>
          <w:i w:val="0"/>
          <w:iCs w:val="0"/>
          <w:sz w:val="22"/>
          <w:szCs w:val="20"/>
          <w:lang w:eastAsia="en-US"/>
        </w:rPr>
        <w:t>AREC : Agence Régionale de l’Energie et du climat</w:t>
      </w:r>
    </w:p>
    <w:p w14:paraId="68B2F199" w14:textId="77777777" w:rsidR="00C04421" w:rsidRPr="00DE66C3" w:rsidRDefault="00C04421" w:rsidP="00C04421">
      <w:pPr>
        <w:pStyle w:val="Corpsdetexte"/>
        <w:numPr>
          <w:ilvl w:val="0"/>
          <w:numId w:val="13"/>
        </w:numPr>
        <w:rPr>
          <w:rFonts w:ascii="Arial" w:eastAsia="Times New Roman" w:hAnsi="Arial" w:cs="Arial"/>
          <w:b w:val="0"/>
          <w:bCs w:val="0"/>
          <w:i w:val="0"/>
          <w:iCs w:val="0"/>
          <w:sz w:val="22"/>
          <w:szCs w:val="20"/>
          <w:lang w:eastAsia="en-US"/>
        </w:rPr>
      </w:pPr>
      <w:r w:rsidRPr="00DE66C3">
        <w:rPr>
          <w:rFonts w:ascii="Arial" w:eastAsia="Times New Roman" w:hAnsi="Arial" w:cs="Arial"/>
          <w:b w:val="0"/>
          <w:bCs w:val="0"/>
          <w:i w:val="0"/>
          <w:iCs w:val="0"/>
          <w:sz w:val="22"/>
          <w:szCs w:val="20"/>
          <w:lang w:eastAsia="en-US"/>
        </w:rPr>
        <w:t>ARB : Agence Régionale de la Biodiversité</w:t>
      </w:r>
    </w:p>
    <w:p w14:paraId="33EB5B8A" w14:textId="77777777" w:rsidR="00C04421" w:rsidRPr="00DE66C3" w:rsidRDefault="00C04421" w:rsidP="00C04421">
      <w:pPr>
        <w:pStyle w:val="Corpsdetexte"/>
        <w:numPr>
          <w:ilvl w:val="0"/>
          <w:numId w:val="13"/>
        </w:numPr>
        <w:rPr>
          <w:rFonts w:ascii="Arial" w:eastAsia="Times New Roman" w:hAnsi="Arial" w:cs="Arial"/>
          <w:b w:val="0"/>
          <w:bCs w:val="0"/>
          <w:i w:val="0"/>
          <w:iCs w:val="0"/>
          <w:sz w:val="22"/>
          <w:szCs w:val="20"/>
          <w:lang w:eastAsia="en-US"/>
        </w:rPr>
      </w:pPr>
      <w:r w:rsidRPr="00DE66C3">
        <w:rPr>
          <w:rFonts w:ascii="Arial" w:eastAsia="Times New Roman" w:hAnsi="Arial" w:cs="Arial"/>
          <w:b w:val="0"/>
          <w:bCs w:val="0"/>
          <w:i w:val="0"/>
          <w:iCs w:val="0"/>
          <w:sz w:val="22"/>
          <w:szCs w:val="20"/>
          <w:lang w:eastAsia="en-US"/>
        </w:rPr>
        <w:t>ARIS : Agence Régionale pour les Investissements Stratégiques</w:t>
      </w:r>
    </w:p>
    <w:p w14:paraId="6723989E" w14:textId="77777777" w:rsidR="00C04421" w:rsidRDefault="00C04421" w:rsidP="00C04421">
      <w:pPr>
        <w:pStyle w:val="Corpsdetexte"/>
        <w:numPr>
          <w:ilvl w:val="0"/>
          <w:numId w:val="13"/>
        </w:numPr>
        <w:rPr>
          <w:rFonts w:ascii="Arial" w:eastAsia="Times New Roman" w:hAnsi="Arial" w:cs="Arial"/>
          <w:b w:val="0"/>
          <w:bCs w:val="0"/>
          <w:i w:val="0"/>
          <w:iCs w:val="0"/>
          <w:sz w:val="22"/>
          <w:szCs w:val="20"/>
          <w:lang w:eastAsia="en-US"/>
        </w:rPr>
      </w:pPr>
      <w:r w:rsidRPr="00DE66C3">
        <w:rPr>
          <w:rFonts w:ascii="Arial" w:eastAsia="Times New Roman" w:hAnsi="Arial" w:cs="Arial"/>
          <w:b w:val="0"/>
          <w:bCs w:val="0"/>
          <w:i w:val="0"/>
          <w:iCs w:val="0"/>
          <w:sz w:val="22"/>
          <w:szCs w:val="20"/>
          <w:lang w:eastAsia="en-US"/>
        </w:rPr>
        <w:t>AD’OCC : Agence de Développement Occitanie</w:t>
      </w:r>
    </w:p>
    <w:p w14:paraId="5BA2DD48" w14:textId="77777777" w:rsidR="00C04421" w:rsidRDefault="00C04421" w:rsidP="00C04421">
      <w:pPr>
        <w:pStyle w:val="Corpsdetexte"/>
        <w:numPr>
          <w:ilvl w:val="0"/>
          <w:numId w:val="13"/>
        </w:numPr>
        <w:rPr>
          <w:rFonts w:ascii="Arial" w:eastAsia="Times New Roman" w:hAnsi="Arial" w:cs="Arial"/>
          <w:b w:val="0"/>
          <w:bCs w:val="0"/>
          <w:i w:val="0"/>
          <w:iCs w:val="0"/>
          <w:sz w:val="22"/>
          <w:szCs w:val="20"/>
          <w:lang w:eastAsia="en-US"/>
        </w:rPr>
      </w:pPr>
      <w:r w:rsidRPr="00BB2A8E">
        <w:rPr>
          <w:rFonts w:ascii="Arial" w:eastAsia="Times New Roman" w:hAnsi="Arial" w:cs="Arial"/>
          <w:b w:val="0"/>
          <w:bCs w:val="0"/>
          <w:i w:val="0"/>
          <w:iCs w:val="0"/>
          <w:sz w:val="22"/>
          <w:szCs w:val="20"/>
          <w:lang w:eastAsia="en-US"/>
        </w:rPr>
        <w:t>AGEPY : Agence des Pyrénées</w:t>
      </w:r>
    </w:p>
    <w:p w14:paraId="121004FA" w14:textId="77777777" w:rsidR="00C04421" w:rsidRPr="00DE66C3" w:rsidRDefault="00C04421" w:rsidP="00C04421">
      <w:pPr>
        <w:pStyle w:val="Corpsdetexte"/>
        <w:ind w:left="572"/>
        <w:rPr>
          <w:rFonts w:ascii="Arial" w:eastAsia="Times New Roman" w:hAnsi="Arial" w:cs="Arial"/>
          <w:b w:val="0"/>
          <w:bCs w:val="0"/>
          <w:i w:val="0"/>
          <w:iCs w:val="0"/>
          <w:sz w:val="22"/>
          <w:szCs w:val="20"/>
          <w:lang w:eastAsia="en-US"/>
        </w:rPr>
      </w:pPr>
    </w:p>
    <w:p w14:paraId="0B9B9AEE" w14:textId="77777777" w:rsidR="00C04421" w:rsidRPr="00DE66C3" w:rsidRDefault="00C04421" w:rsidP="00C04421">
      <w:pPr>
        <w:pStyle w:val="Corpsdetexte"/>
        <w:numPr>
          <w:ilvl w:val="0"/>
          <w:numId w:val="13"/>
        </w:numPr>
        <w:rPr>
          <w:rFonts w:ascii="Arial" w:eastAsia="Times New Roman" w:hAnsi="Arial" w:cs="Arial"/>
          <w:b w:val="0"/>
          <w:bCs w:val="0"/>
          <w:i w:val="0"/>
          <w:iCs w:val="0"/>
          <w:sz w:val="22"/>
          <w:szCs w:val="20"/>
          <w:lang w:eastAsia="en-US"/>
        </w:rPr>
      </w:pPr>
      <w:r w:rsidRPr="00DE66C3">
        <w:rPr>
          <w:rFonts w:ascii="Arial" w:eastAsia="Times New Roman" w:hAnsi="Arial" w:cs="Arial"/>
          <w:b w:val="0"/>
          <w:bCs w:val="0"/>
          <w:i w:val="0"/>
          <w:iCs w:val="0"/>
          <w:sz w:val="22"/>
          <w:szCs w:val="20"/>
          <w:lang w:eastAsia="en-US"/>
        </w:rPr>
        <w:t>FOCCAL : Foncière Régionale pour le Commerce de proximité</w:t>
      </w:r>
    </w:p>
    <w:p w14:paraId="6B934119" w14:textId="77777777" w:rsidR="00C04421" w:rsidRPr="00BB2A8E" w:rsidRDefault="00C04421" w:rsidP="00C04421">
      <w:pPr>
        <w:pStyle w:val="Corpsdetexte"/>
        <w:numPr>
          <w:ilvl w:val="0"/>
          <w:numId w:val="13"/>
        </w:numPr>
        <w:rPr>
          <w:rFonts w:ascii="Arial" w:eastAsia="Times New Roman" w:hAnsi="Arial" w:cs="Arial"/>
          <w:b w:val="0"/>
          <w:bCs w:val="0"/>
          <w:i w:val="0"/>
          <w:iCs w:val="0"/>
          <w:sz w:val="22"/>
          <w:szCs w:val="20"/>
          <w:lang w:eastAsia="en-US"/>
        </w:rPr>
      </w:pPr>
      <w:r w:rsidRPr="00BB2A8E">
        <w:rPr>
          <w:rFonts w:ascii="Arial" w:eastAsia="Times New Roman" w:hAnsi="Arial" w:cs="Arial"/>
          <w:b w:val="0"/>
          <w:bCs w:val="0"/>
          <w:i w:val="0"/>
          <w:iCs w:val="0"/>
          <w:sz w:val="22"/>
          <w:szCs w:val="20"/>
          <w:lang w:eastAsia="en-US"/>
        </w:rPr>
        <w:t>La Foncière Agricole d’Occitanie </w:t>
      </w:r>
    </w:p>
    <w:p w14:paraId="181C99F6" w14:textId="17FDD5EC" w:rsidR="00C04421" w:rsidRPr="00474461" w:rsidRDefault="00E73092" w:rsidP="00E73092">
      <w:pPr>
        <w:pStyle w:val="Corpsdetexte"/>
        <w:rPr>
          <w:rFonts w:ascii="Arial" w:eastAsia="Times New Roman" w:hAnsi="Arial" w:cs="Arial"/>
          <w:b w:val="0"/>
          <w:bCs w:val="0"/>
          <w:i w:val="0"/>
          <w:iCs w:val="0"/>
          <w:sz w:val="22"/>
          <w:szCs w:val="20"/>
          <w:lang w:eastAsia="en-US"/>
        </w:rPr>
      </w:pPr>
      <w:r>
        <w:rPr>
          <w:rFonts w:ascii="Arial" w:eastAsia="Times New Roman" w:hAnsi="Arial" w:cs="Arial"/>
          <w:b w:val="0"/>
          <w:bCs w:val="0"/>
          <w:i w:val="0"/>
          <w:iCs w:val="0"/>
          <w:sz w:val="22"/>
          <w:szCs w:val="20"/>
          <w:lang w:eastAsia="en-US"/>
        </w:rPr>
        <w:t>;</w:t>
      </w:r>
    </w:p>
    <w:tbl>
      <w:tblPr>
        <w:tblStyle w:val="Grilledutableau"/>
        <w:tblW w:w="0" w:type="auto"/>
        <w:tblLook w:val="04A0" w:firstRow="1" w:lastRow="0" w:firstColumn="1" w:lastColumn="0" w:noHBand="0" w:noVBand="1"/>
      </w:tblPr>
      <w:tblGrid>
        <w:gridCol w:w="9912"/>
      </w:tblGrid>
      <w:tr w:rsidR="00C04421" w:rsidRPr="00E4371C" w14:paraId="237C2704" w14:textId="77777777" w:rsidTr="00B833D0">
        <w:tc>
          <w:tcPr>
            <w:tcW w:w="9912" w:type="dxa"/>
          </w:tcPr>
          <w:p w14:paraId="1C4B4324" w14:textId="77777777" w:rsidR="00C04421" w:rsidRDefault="00C04421" w:rsidP="00B833D0">
            <w:pPr>
              <w:pStyle w:val="chapeau"/>
              <w:shd w:val="clear" w:color="auto" w:fill="FFFFFF"/>
              <w:spacing w:before="0" w:beforeAutospacing="0" w:after="0" w:afterAutospacing="0"/>
              <w:jc w:val="center"/>
              <w:rPr>
                <w:rFonts w:ascii="Arial" w:hAnsi="Arial" w:cs="Arial"/>
                <w:b/>
                <w:sz w:val="18"/>
                <w:szCs w:val="18"/>
                <w:u w:val="single"/>
              </w:rPr>
            </w:pPr>
            <w:r>
              <w:rPr>
                <w:rFonts w:asciiTheme="minorHAnsi" w:hAnsiTheme="minorHAnsi"/>
                <w:sz w:val="18"/>
                <w:szCs w:val="18"/>
              </w:rPr>
              <w:br w:type="page"/>
            </w:r>
            <w:r w:rsidRPr="00474461">
              <w:rPr>
                <w:rFonts w:ascii="Arial" w:hAnsi="Arial" w:cs="Arial"/>
                <w:b/>
                <w:sz w:val="18"/>
                <w:szCs w:val="18"/>
                <w:u w:val="single"/>
              </w:rPr>
              <w:t>L’Agence Régionale Energie Climat</w:t>
            </w:r>
          </w:p>
          <w:p w14:paraId="0E5B8E94" w14:textId="77777777" w:rsidR="00C04421" w:rsidRPr="00474461" w:rsidRDefault="00C04421" w:rsidP="00B833D0">
            <w:pPr>
              <w:pStyle w:val="chapeau"/>
              <w:shd w:val="clear" w:color="auto" w:fill="FFFFFF"/>
              <w:spacing w:before="0" w:beforeAutospacing="0" w:after="0" w:afterAutospacing="0"/>
              <w:jc w:val="center"/>
              <w:rPr>
                <w:rFonts w:ascii="Arial" w:hAnsi="Arial" w:cs="Arial"/>
                <w:b/>
                <w:sz w:val="18"/>
                <w:szCs w:val="18"/>
                <w:u w:val="single"/>
              </w:rPr>
            </w:pPr>
          </w:p>
          <w:p w14:paraId="697976B7" w14:textId="77777777" w:rsidR="00C04421" w:rsidRPr="00474461" w:rsidRDefault="00C04421" w:rsidP="00B833D0">
            <w:pPr>
              <w:pStyle w:val="chapeau"/>
              <w:shd w:val="clear" w:color="auto" w:fill="FFFFFF"/>
              <w:spacing w:before="0" w:beforeAutospacing="0" w:after="0" w:afterAutospacing="0"/>
              <w:jc w:val="center"/>
              <w:rPr>
                <w:rFonts w:ascii="Arial" w:hAnsi="Arial" w:cs="Arial"/>
                <w:sz w:val="18"/>
                <w:szCs w:val="18"/>
              </w:rPr>
            </w:pPr>
            <w:r w:rsidRPr="00474461">
              <w:rPr>
                <w:rFonts w:ascii="Arial" w:hAnsi="Arial" w:cs="Arial"/>
                <w:b/>
                <w:sz w:val="18"/>
                <w:szCs w:val="18"/>
                <w:u w:val="single"/>
              </w:rPr>
              <w:t>A.R.E.C</w:t>
            </w:r>
          </w:p>
          <w:p w14:paraId="73CC3819" w14:textId="77777777" w:rsidR="00C04421" w:rsidRPr="00474461" w:rsidRDefault="00C04421" w:rsidP="00B833D0">
            <w:pPr>
              <w:pStyle w:val="chapeau"/>
              <w:shd w:val="clear" w:color="auto" w:fill="FFFFFF"/>
              <w:spacing w:before="0" w:beforeAutospacing="0" w:after="0" w:afterAutospacing="0"/>
              <w:jc w:val="center"/>
              <w:rPr>
                <w:rFonts w:ascii="Arial" w:hAnsi="Arial" w:cs="Arial"/>
                <w:sz w:val="18"/>
                <w:szCs w:val="18"/>
              </w:rPr>
            </w:pPr>
          </w:p>
          <w:p w14:paraId="7C910D51" w14:textId="77777777" w:rsidR="00C04421" w:rsidRPr="00474461" w:rsidRDefault="00C04421" w:rsidP="00B833D0">
            <w:pPr>
              <w:pStyle w:val="chapeau"/>
              <w:shd w:val="clear" w:color="auto" w:fill="FFFFFF"/>
              <w:spacing w:before="0" w:beforeAutospacing="0" w:after="0" w:afterAutospacing="0"/>
              <w:jc w:val="both"/>
              <w:rPr>
                <w:rFonts w:ascii="Arial" w:hAnsi="Arial" w:cs="Arial"/>
                <w:sz w:val="18"/>
                <w:szCs w:val="18"/>
              </w:rPr>
            </w:pPr>
            <w:r w:rsidRPr="00474461">
              <w:rPr>
                <w:rFonts w:ascii="Arial" w:hAnsi="Arial" w:cs="Arial"/>
                <w:sz w:val="18"/>
                <w:szCs w:val="18"/>
              </w:rPr>
              <w:t>L’AREC est l’outil de la Région Occitanie pour les projets territoriaux de transition écologique et climatique, qui a pour vocation d’accompagner les porteurs de projets (publics et privés), de la réflexion jusqu’à la mise en œuvre et l’exploitation des projets, avec la mise à disposition de compétences et d’investissement sur l’ensemble de la chaîne de valeur de la transition énergétique.</w:t>
            </w:r>
          </w:p>
          <w:p w14:paraId="63B8CE8A" w14:textId="77777777" w:rsidR="00C04421" w:rsidRPr="00474461" w:rsidRDefault="00C04421" w:rsidP="00B833D0">
            <w:pPr>
              <w:shd w:val="clear" w:color="auto" w:fill="FFFFFF"/>
              <w:spacing w:after="150"/>
              <w:jc w:val="both"/>
              <w:rPr>
                <w:rFonts w:eastAsia="Times New Roman"/>
                <w:sz w:val="18"/>
                <w:szCs w:val="18"/>
                <w:lang w:eastAsia="fr-FR"/>
              </w:rPr>
            </w:pPr>
            <w:r w:rsidRPr="00474461">
              <w:rPr>
                <w:rFonts w:eastAsia="Times New Roman"/>
                <w:sz w:val="18"/>
                <w:szCs w:val="18"/>
                <w:lang w:eastAsia="fr-FR"/>
              </w:rPr>
              <w:t>Elle s’attache à proposer des solutions adaptées, qui favorisent l’appropriation de chaque projet et leur gouvernance pour faire de la transition énergétique un levier de dynamique et de développement pour les territoires.</w:t>
            </w:r>
          </w:p>
          <w:p w14:paraId="43D8768C" w14:textId="77777777" w:rsidR="00C04421" w:rsidRPr="00474461" w:rsidRDefault="00C04421" w:rsidP="00B833D0">
            <w:pPr>
              <w:shd w:val="clear" w:color="auto" w:fill="FFFFFF"/>
              <w:spacing w:after="150"/>
              <w:jc w:val="both"/>
              <w:rPr>
                <w:rFonts w:eastAsia="Times New Roman"/>
                <w:sz w:val="18"/>
                <w:szCs w:val="18"/>
                <w:lang w:eastAsia="fr-FR"/>
              </w:rPr>
            </w:pPr>
            <w:r w:rsidRPr="00474461">
              <w:rPr>
                <w:rFonts w:eastAsia="Times New Roman"/>
                <w:sz w:val="18"/>
                <w:szCs w:val="18"/>
                <w:lang w:eastAsia="fr-FR"/>
              </w:rPr>
              <w:t xml:space="preserve">L’AREC s’inscrit dans le cadre de la trajectoire « Région Energie </w:t>
            </w:r>
            <w:proofErr w:type="spellStart"/>
            <w:r w:rsidRPr="00474461">
              <w:rPr>
                <w:rFonts w:eastAsia="Times New Roman"/>
                <w:sz w:val="18"/>
                <w:szCs w:val="18"/>
                <w:lang w:eastAsia="fr-FR"/>
              </w:rPr>
              <w:t>POSitive</w:t>
            </w:r>
            <w:proofErr w:type="spellEnd"/>
            <w:r w:rsidRPr="00474461">
              <w:rPr>
                <w:rFonts w:eastAsia="Times New Roman"/>
                <w:sz w:val="18"/>
                <w:szCs w:val="18"/>
                <w:lang w:eastAsia="fr-FR"/>
              </w:rPr>
              <w:t> » qui a pour objectifs de :</w:t>
            </w:r>
          </w:p>
          <w:p w14:paraId="6248C0B5" w14:textId="77777777" w:rsidR="00C04421" w:rsidRPr="00474461" w:rsidRDefault="00C04421" w:rsidP="00B833D0">
            <w:pPr>
              <w:pStyle w:val="Paragraphedeliste"/>
              <w:numPr>
                <w:ilvl w:val="0"/>
                <w:numId w:val="4"/>
              </w:numPr>
              <w:shd w:val="clear" w:color="auto" w:fill="FFFFFF"/>
              <w:spacing w:after="150"/>
              <w:jc w:val="both"/>
              <w:rPr>
                <w:rFonts w:eastAsia="Times New Roman"/>
                <w:sz w:val="18"/>
                <w:szCs w:val="18"/>
                <w:lang w:eastAsia="fr-FR"/>
              </w:rPr>
            </w:pPr>
            <w:proofErr w:type="gramStart"/>
            <w:r w:rsidRPr="00474461">
              <w:rPr>
                <w:rFonts w:eastAsia="Times New Roman"/>
                <w:sz w:val="18"/>
                <w:szCs w:val="18"/>
                <w:lang w:eastAsia="fr-FR"/>
              </w:rPr>
              <w:t>réduire</w:t>
            </w:r>
            <w:proofErr w:type="gramEnd"/>
            <w:r w:rsidRPr="00474461">
              <w:rPr>
                <w:rFonts w:eastAsia="Times New Roman"/>
                <w:sz w:val="18"/>
                <w:szCs w:val="18"/>
                <w:lang w:eastAsia="fr-FR"/>
              </w:rPr>
              <w:t xml:space="preserve"> de moitié la consommation d'énergie régionale par la sobriété et l’efficacité énergétiques,</w:t>
            </w:r>
          </w:p>
          <w:p w14:paraId="0CD35BF9" w14:textId="01A9755C" w:rsidR="00C04421" w:rsidRPr="0074791F" w:rsidRDefault="00C04421" w:rsidP="00B833D0">
            <w:pPr>
              <w:pStyle w:val="Paragraphedeliste"/>
              <w:numPr>
                <w:ilvl w:val="0"/>
                <w:numId w:val="4"/>
              </w:numPr>
              <w:shd w:val="clear" w:color="auto" w:fill="FFFFFF"/>
              <w:spacing w:after="150"/>
              <w:jc w:val="both"/>
              <w:rPr>
                <w:sz w:val="18"/>
                <w:szCs w:val="18"/>
              </w:rPr>
            </w:pPr>
            <w:proofErr w:type="gramStart"/>
            <w:r w:rsidRPr="00474461">
              <w:rPr>
                <w:rFonts w:eastAsia="Times New Roman"/>
                <w:sz w:val="18"/>
                <w:szCs w:val="18"/>
                <w:lang w:eastAsia="fr-FR"/>
              </w:rPr>
              <w:t>multiplier</w:t>
            </w:r>
            <w:proofErr w:type="gramEnd"/>
            <w:r w:rsidRPr="00474461">
              <w:rPr>
                <w:rFonts w:eastAsia="Times New Roman"/>
                <w:sz w:val="18"/>
                <w:szCs w:val="18"/>
                <w:lang w:eastAsia="fr-FR"/>
              </w:rPr>
              <w:t xml:space="preserve"> par trois la production d’énergies renouvelables en Occitanie.</w:t>
            </w:r>
          </w:p>
        </w:tc>
      </w:tr>
    </w:tbl>
    <w:p w14:paraId="6CF189D6" w14:textId="77777777" w:rsidR="00C04421" w:rsidRPr="00E4371C" w:rsidRDefault="00C04421" w:rsidP="00C04421">
      <w:pPr>
        <w:shd w:val="clear" w:color="auto" w:fill="FFFFFF"/>
        <w:spacing w:after="150" w:line="240" w:lineRule="auto"/>
        <w:rPr>
          <w:rFonts w:eastAsia="Times New Roman"/>
          <w:lang w:eastAsia="fr-FR"/>
        </w:rPr>
      </w:pPr>
    </w:p>
    <w:tbl>
      <w:tblPr>
        <w:tblStyle w:val="Grilledutableau"/>
        <w:tblW w:w="0" w:type="auto"/>
        <w:tblLook w:val="04A0" w:firstRow="1" w:lastRow="0" w:firstColumn="1" w:lastColumn="0" w:noHBand="0" w:noVBand="1"/>
      </w:tblPr>
      <w:tblGrid>
        <w:gridCol w:w="9912"/>
      </w:tblGrid>
      <w:tr w:rsidR="00C04421" w:rsidRPr="00E4371C" w14:paraId="3ECA2975" w14:textId="77777777" w:rsidTr="00B833D0">
        <w:tc>
          <w:tcPr>
            <w:tcW w:w="9912" w:type="dxa"/>
          </w:tcPr>
          <w:p w14:paraId="0941B83A" w14:textId="77777777" w:rsidR="00C04421" w:rsidRPr="00474461" w:rsidRDefault="00C04421" w:rsidP="00B833D0">
            <w:pPr>
              <w:shd w:val="clear" w:color="auto" w:fill="FFFFFF"/>
              <w:spacing w:after="150"/>
              <w:jc w:val="center"/>
              <w:rPr>
                <w:rFonts w:eastAsia="Times New Roman"/>
                <w:b/>
                <w:bCs/>
                <w:sz w:val="18"/>
                <w:szCs w:val="18"/>
                <w:u w:val="single"/>
                <w:lang w:eastAsia="fr-FR"/>
              </w:rPr>
            </w:pPr>
            <w:r w:rsidRPr="00474461">
              <w:rPr>
                <w:rFonts w:eastAsia="Times New Roman"/>
                <w:b/>
                <w:bCs/>
                <w:sz w:val="18"/>
                <w:szCs w:val="18"/>
                <w:u w:val="single"/>
                <w:lang w:eastAsia="fr-FR"/>
              </w:rPr>
              <w:t>L’Agence régionale d’Aménagement et de Construction</w:t>
            </w:r>
          </w:p>
          <w:p w14:paraId="394548AF" w14:textId="77777777" w:rsidR="00C04421" w:rsidRPr="00474461" w:rsidRDefault="00C04421" w:rsidP="00B833D0">
            <w:pPr>
              <w:shd w:val="clear" w:color="auto" w:fill="FFFFFF"/>
              <w:spacing w:after="150"/>
              <w:jc w:val="center"/>
              <w:rPr>
                <w:rFonts w:eastAsia="Times New Roman"/>
                <w:b/>
                <w:bCs/>
                <w:sz w:val="18"/>
                <w:szCs w:val="18"/>
                <w:u w:val="single"/>
                <w:lang w:eastAsia="fr-FR"/>
              </w:rPr>
            </w:pPr>
            <w:r w:rsidRPr="00474461">
              <w:rPr>
                <w:rFonts w:eastAsia="Times New Roman"/>
                <w:b/>
                <w:bCs/>
                <w:sz w:val="18"/>
                <w:szCs w:val="18"/>
                <w:u w:val="single"/>
                <w:lang w:eastAsia="fr-FR"/>
              </w:rPr>
              <w:t>A.R.A.C</w:t>
            </w:r>
          </w:p>
          <w:p w14:paraId="32024395" w14:textId="77777777" w:rsidR="00C04421" w:rsidRPr="00474461" w:rsidRDefault="00C04421" w:rsidP="00B833D0">
            <w:pPr>
              <w:shd w:val="clear" w:color="auto" w:fill="FFFFFF"/>
              <w:spacing w:after="150"/>
              <w:jc w:val="both"/>
              <w:rPr>
                <w:rFonts w:eastAsia="Times New Roman"/>
                <w:sz w:val="18"/>
                <w:szCs w:val="18"/>
                <w:lang w:eastAsia="fr-FR"/>
              </w:rPr>
            </w:pPr>
            <w:r w:rsidRPr="00474461">
              <w:rPr>
                <w:rFonts w:eastAsia="Times New Roman"/>
                <w:sz w:val="18"/>
                <w:szCs w:val="18"/>
                <w:lang w:eastAsia="fr-FR"/>
              </w:rPr>
              <w:t xml:space="preserve">En qualité d’outil et d’acteur économique au service du développement des territoires, l’ARAC propose des interventions dans les domaines de l’ingénierie, de l’aménagement et du renouvellement urbain, de la construction, et des super structures ainsi que dans l’immobilier. </w:t>
            </w:r>
          </w:p>
          <w:p w14:paraId="1BE77516" w14:textId="77777777" w:rsidR="00C04421" w:rsidRPr="00474461" w:rsidRDefault="00C04421" w:rsidP="00B833D0">
            <w:pPr>
              <w:shd w:val="clear" w:color="auto" w:fill="FFFFFF"/>
              <w:spacing w:after="150"/>
              <w:jc w:val="both"/>
              <w:rPr>
                <w:rFonts w:eastAsia="Times New Roman"/>
                <w:sz w:val="18"/>
                <w:szCs w:val="18"/>
                <w:lang w:eastAsia="fr-FR"/>
              </w:rPr>
            </w:pPr>
            <w:r w:rsidRPr="00474461">
              <w:rPr>
                <w:rFonts w:eastAsia="Times New Roman"/>
                <w:sz w:val="18"/>
                <w:szCs w:val="18"/>
                <w:lang w:eastAsia="fr-FR"/>
              </w:rPr>
              <w:t xml:space="preserve">Sur le volet immobilier, l’ARAC intervient aussi bien en promoteur qu’un investisseur puisqu’elle s’est dotée de filiales dont la vocation est de porter des actifs immobiliers. Pour transformer les idées en projets réalisables, l’agence dispose d’une équipe pluridisciplinaire d’environ 110 collaborateurs, intervenant sur l’ensemble des territoires régionaux. </w:t>
            </w:r>
          </w:p>
          <w:p w14:paraId="19838B2F" w14:textId="77777777" w:rsidR="00C04421" w:rsidRPr="00474461" w:rsidRDefault="00C04421" w:rsidP="00B833D0">
            <w:pPr>
              <w:shd w:val="clear" w:color="auto" w:fill="FFFFFF"/>
              <w:spacing w:after="150"/>
              <w:jc w:val="both"/>
              <w:rPr>
                <w:rFonts w:eastAsia="Times New Roman"/>
                <w:sz w:val="18"/>
                <w:szCs w:val="18"/>
                <w:lang w:eastAsia="fr-FR"/>
              </w:rPr>
            </w:pPr>
            <w:r w:rsidRPr="00474461">
              <w:rPr>
                <w:rFonts w:eastAsia="Times New Roman"/>
                <w:sz w:val="18"/>
                <w:szCs w:val="18"/>
                <w:lang w:eastAsia="fr-FR"/>
              </w:rPr>
              <w:t xml:space="preserve">De plus, s’agissant des programmes Bourg Centre, l’ARAC s’est </w:t>
            </w:r>
            <w:proofErr w:type="gramStart"/>
            <w:r w:rsidRPr="00474461">
              <w:rPr>
                <w:rFonts w:eastAsia="Times New Roman"/>
                <w:sz w:val="18"/>
                <w:szCs w:val="18"/>
                <w:lang w:eastAsia="fr-FR"/>
              </w:rPr>
              <w:t>dotée</w:t>
            </w:r>
            <w:proofErr w:type="gramEnd"/>
            <w:r w:rsidRPr="00474461">
              <w:rPr>
                <w:rFonts w:eastAsia="Times New Roman"/>
                <w:sz w:val="18"/>
                <w:szCs w:val="18"/>
                <w:lang w:eastAsia="fr-FR"/>
              </w:rPr>
              <w:t xml:space="preserve"> de la Foncière Occitanie Centralité Commerce Artisanat Local (FOCCAL) qui intervient sur le volet commercial. </w:t>
            </w:r>
          </w:p>
          <w:p w14:paraId="667F5AC5" w14:textId="77777777" w:rsidR="00C04421" w:rsidRPr="00E4371C" w:rsidRDefault="00C04421" w:rsidP="00B833D0">
            <w:pPr>
              <w:shd w:val="clear" w:color="auto" w:fill="FFFFFF"/>
              <w:spacing w:after="150"/>
              <w:jc w:val="both"/>
              <w:rPr>
                <w:rFonts w:eastAsia="Times New Roman"/>
                <w:highlight w:val="yellow"/>
                <w:lang w:eastAsia="fr-FR"/>
              </w:rPr>
            </w:pPr>
            <w:r w:rsidRPr="00474461">
              <w:rPr>
                <w:rFonts w:eastAsia="Times New Roman"/>
                <w:sz w:val="18"/>
                <w:szCs w:val="18"/>
                <w:lang w:eastAsia="fr-FR"/>
              </w:rPr>
              <w:t xml:space="preserve">Pour plus d’informations, et prise de contact : </w:t>
            </w:r>
            <w:hyperlink r:id="rId9" w:history="1">
              <w:r w:rsidRPr="00474461">
                <w:rPr>
                  <w:rStyle w:val="Lienhypertexte"/>
                  <w:rFonts w:eastAsia="Times New Roman"/>
                  <w:sz w:val="18"/>
                  <w:szCs w:val="18"/>
                  <w:lang w:eastAsia="fr-FR"/>
                </w:rPr>
                <w:t>www.arac-occitanie.fr</w:t>
              </w:r>
            </w:hyperlink>
            <w:r w:rsidRPr="00474461">
              <w:rPr>
                <w:rFonts w:eastAsia="Times New Roman"/>
                <w:sz w:val="18"/>
                <w:szCs w:val="18"/>
                <w:lang w:eastAsia="fr-FR"/>
              </w:rPr>
              <w:t xml:space="preserve"> ou contact@arac-occitanie.fr</w:t>
            </w:r>
          </w:p>
        </w:tc>
      </w:tr>
    </w:tbl>
    <w:p w14:paraId="6CA54AF0" w14:textId="77777777" w:rsidR="00C04421" w:rsidRPr="00E4371C" w:rsidRDefault="00C04421" w:rsidP="00C04421">
      <w:pPr>
        <w:shd w:val="clear" w:color="auto" w:fill="FFFFFF"/>
        <w:spacing w:after="150" w:line="240" w:lineRule="auto"/>
        <w:rPr>
          <w:rFonts w:eastAsia="Times New Roman"/>
          <w:lang w:eastAsia="fr-FR"/>
        </w:rPr>
      </w:pPr>
    </w:p>
    <w:tbl>
      <w:tblPr>
        <w:tblStyle w:val="Grilledutableau"/>
        <w:tblW w:w="0" w:type="auto"/>
        <w:tblLook w:val="04A0" w:firstRow="1" w:lastRow="0" w:firstColumn="1" w:lastColumn="0" w:noHBand="0" w:noVBand="1"/>
      </w:tblPr>
      <w:tblGrid>
        <w:gridCol w:w="9912"/>
      </w:tblGrid>
      <w:tr w:rsidR="00C04421" w:rsidRPr="00474461" w14:paraId="0905129E" w14:textId="77777777" w:rsidTr="00B833D0">
        <w:tc>
          <w:tcPr>
            <w:tcW w:w="9912" w:type="dxa"/>
          </w:tcPr>
          <w:p w14:paraId="1C38C66F" w14:textId="77777777" w:rsidR="00C04421" w:rsidRPr="00474461" w:rsidRDefault="00C04421" w:rsidP="00B833D0">
            <w:pPr>
              <w:autoSpaceDE w:val="0"/>
              <w:autoSpaceDN w:val="0"/>
              <w:adjustRightInd w:val="0"/>
              <w:jc w:val="center"/>
              <w:rPr>
                <w:b/>
                <w:sz w:val="18"/>
                <w:szCs w:val="18"/>
                <w:u w:val="single"/>
              </w:rPr>
            </w:pPr>
            <w:r w:rsidRPr="00474461">
              <w:rPr>
                <w:b/>
                <w:sz w:val="18"/>
                <w:szCs w:val="18"/>
                <w:u w:val="single"/>
              </w:rPr>
              <w:t xml:space="preserve">L’Agence Régionale de la Biodiversité </w:t>
            </w:r>
          </w:p>
          <w:p w14:paraId="492163DE" w14:textId="77777777" w:rsidR="00C04421" w:rsidRPr="00474461" w:rsidRDefault="00C04421" w:rsidP="00B833D0">
            <w:pPr>
              <w:autoSpaceDE w:val="0"/>
              <w:autoSpaceDN w:val="0"/>
              <w:adjustRightInd w:val="0"/>
              <w:jc w:val="center"/>
              <w:rPr>
                <w:b/>
                <w:sz w:val="18"/>
                <w:szCs w:val="18"/>
                <w:u w:val="single"/>
              </w:rPr>
            </w:pPr>
          </w:p>
          <w:p w14:paraId="210129CC" w14:textId="77777777" w:rsidR="00C04421" w:rsidRPr="00474461" w:rsidRDefault="00C04421" w:rsidP="00B833D0">
            <w:pPr>
              <w:autoSpaceDE w:val="0"/>
              <w:autoSpaceDN w:val="0"/>
              <w:adjustRightInd w:val="0"/>
              <w:jc w:val="center"/>
              <w:rPr>
                <w:b/>
                <w:sz w:val="18"/>
                <w:szCs w:val="18"/>
                <w:u w:val="single"/>
              </w:rPr>
            </w:pPr>
            <w:r w:rsidRPr="00474461">
              <w:rPr>
                <w:b/>
                <w:sz w:val="18"/>
                <w:szCs w:val="18"/>
                <w:u w:val="single"/>
              </w:rPr>
              <w:t>A.R.B</w:t>
            </w:r>
          </w:p>
          <w:p w14:paraId="44AD2B09" w14:textId="77777777" w:rsidR="00C04421" w:rsidRPr="00474461" w:rsidRDefault="00C04421" w:rsidP="00B833D0">
            <w:pPr>
              <w:autoSpaceDE w:val="0"/>
              <w:autoSpaceDN w:val="0"/>
              <w:adjustRightInd w:val="0"/>
              <w:jc w:val="center"/>
              <w:rPr>
                <w:b/>
                <w:sz w:val="18"/>
                <w:szCs w:val="18"/>
                <w:u w:val="single"/>
              </w:rPr>
            </w:pPr>
          </w:p>
          <w:p w14:paraId="4258CD63" w14:textId="77777777" w:rsidR="00C04421" w:rsidRPr="00474461" w:rsidRDefault="00C04421" w:rsidP="00B833D0">
            <w:pPr>
              <w:autoSpaceDE w:val="0"/>
              <w:autoSpaceDN w:val="0"/>
              <w:adjustRightInd w:val="0"/>
              <w:jc w:val="both"/>
              <w:rPr>
                <w:sz w:val="18"/>
                <w:szCs w:val="18"/>
              </w:rPr>
            </w:pPr>
            <w:r w:rsidRPr="00474461">
              <w:rPr>
                <w:sz w:val="18"/>
                <w:szCs w:val="18"/>
              </w:rPr>
              <w:t>L’A.R.B. constitue un outil opérationnel de mise en œuvre de la stratégie régionale pour la biodiversité, intervenant dans le domaine des milieux terrestres, des milieux aquatiques continentaux et des milieux marins.</w:t>
            </w:r>
          </w:p>
          <w:p w14:paraId="63CC35FD" w14:textId="77777777" w:rsidR="00C04421" w:rsidRPr="00474461" w:rsidRDefault="00C04421" w:rsidP="00B833D0">
            <w:pPr>
              <w:autoSpaceDE w:val="0"/>
              <w:autoSpaceDN w:val="0"/>
              <w:adjustRightInd w:val="0"/>
              <w:jc w:val="both"/>
              <w:rPr>
                <w:sz w:val="18"/>
                <w:szCs w:val="18"/>
              </w:rPr>
            </w:pPr>
          </w:p>
          <w:p w14:paraId="2C4021BF" w14:textId="77777777" w:rsidR="00C04421" w:rsidRPr="00474461" w:rsidRDefault="00C04421" w:rsidP="00B833D0">
            <w:pPr>
              <w:pStyle w:val="NormalWeb"/>
              <w:spacing w:before="0" w:beforeAutospacing="0" w:after="0" w:afterAutospacing="0"/>
              <w:jc w:val="both"/>
              <w:rPr>
                <w:rFonts w:ascii="Arial" w:hAnsi="Arial" w:cs="Arial"/>
                <w:sz w:val="18"/>
                <w:szCs w:val="18"/>
              </w:rPr>
            </w:pPr>
            <w:r w:rsidRPr="00474461">
              <w:rPr>
                <w:rFonts w:ascii="Arial" w:hAnsi="Arial" w:cs="Arial"/>
                <w:sz w:val="18"/>
                <w:szCs w:val="18"/>
              </w:rPr>
              <w:t>Dans ce contexte, trois missions sont confiées à l’Agence Régionale de la Biodiversité :</w:t>
            </w:r>
          </w:p>
          <w:p w14:paraId="335B7960" w14:textId="77777777" w:rsidR="00C04421" w:rsidRPr="00474461" w:rsidRDefault="00C04421" w:rsidP="00B833D0">
            <w:pPr>
              <w:pStyle w:val="Titre2"/>
              <w:spacing w:before="0" w:beforeAutospacing="0" w:after="0" w:afterAutospacing="0"/>
              <w:jc w:val="both"/>
              <w:outlineLvl w:val="1"/>
              <w:rPr>
                <w:rStyle w:val="h-overlinespan"/>
                <w:rFonts w:ascii="Arial" w:hAnsi="Arial" w:cs="Arial"/>
                <w:sz w:val="18"/>
                <w:szCs w:val="18"/>
              </w:rPr>
            </w:pPr>
          </w:p>
          <w:p w14:paraId="574C1B4F" w14:textId="77777777" w:rsidR="00C04421" w:rsidRDefault="00C04421" w:rsidP="00B833D0">
            <w:pPr>
              <w:pStyle w:val="Titre2"/>
              <w:numPr>
                <w:ilvl w:val="0"/>
                <w:numId w:val="9"/>
              </w:numPr>
              <w:spacing w:before="0" w:beforeAutospacing="0" w:after="0" w:afterAutospacing="0"/>
              <w:jc w:val="both"/>
              <w:outlineLvl w:val="1"/>
              <w:rPr>
                <w:rFonts w:ascii="Arial" w:hAnsi="Arial" w:cs="Arial"/>
                <w:b w:val="0"/>
                <w:bCs w:val="0"/>
                <w:sz w:val="18"/>
                <w:szCs w:val="18"/>
              </w:rPr>
            </w:pPr>
            <w:r w:rsidRPr="00474461">
              <w:rPr>
                <w:rStyle w:val="h-overlinespan"/>
                <w:rFonts w:ascii="Arial" w:hAnsi="Arial" w:cs="Arial"/>
                <w:b w:val="0"/>
                <w:bCs w:val="0"/>
                <w:sz w:val="18"/>
                <w:szCs w:val="18"/>
                <w:u w:val="single"/>
              </w:rPr>
              <w:t>La valorisation de la connaissance sur la biodiversité du territoire régional</w:t>
            </w:r>
            <w:r w:rsidRPr="00474461">
              <w:rPr>
                <w:rStyle w:val="h-overlinespan"/>
                <w:rFonts w:ascii="Arial" w:hAnsi="Arial" w:cs="Arial"/>
                <w:b w:val="0"/>
                <w:bCs w:val="0"/>
                <w:sz w:val="18"/>
                <w:szCs w:val="18"/>
              </w:rPr>
              <w:t> et la mobilisation citoyenne</w:t>
            </w:r>
            <w:r w:rsidRPr="00474461">
              <w:rPr>
                <w:rStyle w:val="h-overlinespan"/>
                <w:rFonts w:ascii="Arial" w:hAnsi="Arial" w:cs="Arial"/>
                <w:sz w:val="18"/>
                <w:szCs w:val="18"/>
              </w:rPr>
              <w:t xml:space="preserve"> </w:t>
            </w:r>
            <w:r w:rsidRPr="00474461">
              <w:rPr>
                <w:rStyle w:val="h-overlinespan"/>
                <w:rFonts w:ascii="Arial" w:hAnsi="Arial" w:cs="Arial"/>
                <w:b w:val="0"/>
                <w:bCs w:val="0"/>
                <w:sz w:val="18"/>
                <w:szCs w:val="18"/>
              </w:rPr>
              <w:t xml:space="preserve">: </w:t>
            </w:r>
            <w:r w:rsidRPr="00474461">
              <w:rPr>
                <w:rFonts w:ascii="Arial" w:hAnsi="Arial" w:cs="Arial"/>
                <w:b w:val="0"/>
                <w:bCs w:val="0"/>
                <w:sz w:val="18"/>
                <w:szCs w:val="18"/>
              </w:rPr>
              <w:t xml:space="preserve">création et animation de l’Observatoire Régional de la Biodiversité Occitanie ainsi que le développement et la diffusion de </w:t>
            </w:r>
            <w:r w:rsidRPr="00474461">
              <w:rPr>
                <w:rFonts w:ascii="Arial" w:hAnsi="Arial" w:cs="Arial"/>
                <w:b w:val="0"/>
                <w:bCs w:val="0"/>
                <w:sz w:val="18"/>
                <w:szCs w:val="18"/>
              </w:rPr>
              <w:lastRenderedPageBreak/>
              <w:t>supports de communication pour permettre une meilleure appropriation des enjeux de la biodiversité par le grand public et les élus.</w:t>
            </w:r>
          </w:p>
          <w:p w14:paraId="1DC091D3" w14:textId="77777777" w:rsidR="00C04421" w:rsidRPr="00474461" w:rsidRDefault="00C04421" w:rsidP="00B833D0">
            <w:pPr>
              <w:pStyle w:val="Titre2"/>
              <w:spacing w:before="0" w:beforeAutospacing="0" w:after="0" w:afterAutospacing="0"/>
              <w:ind w:left="720"/>
              <w:jc w:val="both"/>
              <w:outlineLvl w:val="1"/>
              <w:rPr>
                <w:rFonts w:ascii="Arial" w:hAnsi="Arial" w:cs="Arial"/>
                <w:b w:val="0"/>
                <w:bCs w:val="0"/>
                <w:sz w:val="18"/>
                <w:szCs w:val="18"/>
              </w:rPr>
            </w:pPr>
          </w:p>
          <w:p w14:paraId="7FA7033F" w14:textId="77777777" w:rsidR="00C04421" w:rsidRDefault="00C04421" w:rsidP="00B833D0">
            <w:pPr>
              <w:pStyle w:val="Titre2"/>
              <w:numPr>
                <w:ilvl w:val="0"/>
                <w:numId w:val="9"/>
              </w:numPr>
              <w:spacing w:before="0" w:beforeAutospacing="0" w:after="0" w:afterAutospacing="0"/>
              <w:jc w:val="both"/>
              <w:outlineLvl w:val="1"/>
              <w:rPr>
                <w:rFonts w:ascii="Arial" w:hAnsi="Arial" w:cs="Arial"/>
                <w:b w:val="0"/>
                <w:bCs w:val="0"/>
                <w:sz w:val="18"/>
                <w:szCs w:val="18"/>
              </w:rPr>
            </w:pPr>
            <w:r w:rsidRPr="00474461">
              <w:rPr>
                <w:rStyle w:val="h-overlinespan"/>
                <w:rFonts w:ascii="Arial" w:hAnsi="Arial" w:cs="Arial"/>
                <w:b w:val="0"/>
                <w:bCs w:val="0"/>
                <w:sz w:val="18"/>
                <w:szCs w:val="18"/>
                <w:u w:val="single"/>
              </w:rPr>
              <w:t>La mise en réseau des acteurs de la biodiversité à l’échelle régionale</w:t>
            </w:r>
            <w:r w:rsidRPr="00474461">
              <w:rPr>
                <w:rStyle w:val="h-overlinespan"/>
                <w:rFonts w:ascii="Arial" w:hAnsi="Arial" w:cs="Arial"/>
                <w:b w:val="0"/>
                <w:bCs w:val="0"/>
                <w:sz w:val="18"/>
                <w:szCs w:val="18"/>
              </w:rPr>
              <w:t xml:space="preserve"> : </w:t>
            </w:r>
            <w:r w:rsidRPr="00474461">
              <w:rPr>
                <w:rFonts w:ascii="Arial" w:hAnsi="Arial" w:cs="Arial"/>
                <w:b w:val="0"/>
                <w:bCs w:val="0"/>
                <w:sz w:val="18"/>
                <w:szCs w:val="18"/>
              </w:rPr>
              <w:t>création et pilotage du réseau régional des gestionnaires d’espaces naturels d’Occitanie ainsi que le forum régional des acteurs de l’ARB.</w:t>
            </w:r>
          </w:p>
          <w:p w14:paraId="45347F8C" w14:textId="77777777" w:rsidR="00C04421" w:rsidRDefault="00C04421" w:rsidP="00B833D0">
            <w:pPr>
              <w:pStyle w:val="Titre2"/>
              <w:spacing w:before="0" w:beforeAutospacing="0" w:after="0" w:afterAutospacing="0"/>
              <w:ind w:left="720"/>
              <w:jc w:val="both"/>
              <w:outlineLvl w:val="1"/>
              <w:rPr>
                <w:rFonts w:ascii="Arial" w:hAnsi="Arial" w:cs="Arial"/>
                <w:b w:val="0"/>
                <w:bCs w:val="0"/>
                <w:sz w:val="18"/>
                <w:szCs w:val="18"/>
              </w:rPr>
            </w:pPr>
          </w:p>
          <w:p w14:paraId="0A0DFAD9" w14:textId="77777777" w:rsidR="00C04421" w:rsidRPr="00F97B74" w:rsidRDefault="00C04421" w:rsidP="00B833D0">
            <w:pPr>
              <w:pStyle w:val="Titre2"/>
              <w:numPr>
                <w:ilvl w:val="0"/>
                <w:numId w:val="9"/>
              </w:numPr>
              <w:spacing w:before="0" w:beforeAutospacing="0" w:after="0" w:afterAutospacing="0"/>
              <w:jc w:val="both"/>
              <w:outlineLvl w:val="1"/>
              <w:rPr>
                <w:rFonts w:ascii="Arial" w:hAnsi="Arial" w:cs="Arial"/>
                <w:b w:val="0"/>
                <w:bCs w:val="0"/>
                <w:sz w:val="18"/>
                <w:szCs w:val="18"/>
              </w:rPr>
            </w:pPr>
            <w:r w:rsidRPr="00F97B74">
              <w:rPr>
                <w:rStyle w:val="h-overlinespan"/>
                <w:rFonts w:ascii="Arial" w:hAnsi="Arial" w:cs="Arial"/>
                <w:b w:val="0"/>
                <w:bCs w:val="0"/>
                <w:sz w:val="18"/>
                <w:szCs w:val="18"/>
                <w:u w:val="single"/>
              </w:rPr>
              <w:t>L’accompagnement des porteurs de projet</w:t>
            </w:r>
            <w:r w:rsidRPr="00F97B74">
              <w:rPr>
                <w:rStyle w:val="h-overlinespan"/>
                <w:rFonts w:ascii="Arial" w:hAnsi="Arial" w:cs="Arial"/>
                <w:b w:val="0"/>
                <w:bCs w:val="0"/>
                <w:sz w:val="18"/>
                <w:szCs w:val="18"/>
              </w:rPr>
              <w:t> :</w:t>
            </w:r>
            <w:r w:rsidRPr="00F97B74">
              <w:rPr>
                <w:rFonts w:ascii="Arial" w:hAnsi="Arial" w:cs="Arial"/>
                <w:b w:val="0"/>
                <w:bCs w:val="0"/>
                <w:sz w:val="18"/>
                <w:szCs w:val="18"/>
              </w:rPr>
              <w:t xml:space="preserve"> accompagnement des porteurs de projets pour favoriser l’intégration de la biodiversité dans les pratiques socio-professionnelles et permettre la réalisation d’actions concrètes avec : la production d’outils tels que des guides, fiches pratiques / l’organisation de sessions de sensibilisation et la coordination régionale pour une offre de formation sur la biodiversité / l’appui et le conseil aux porteurs de projets en particulier les collectivités («élus et agents), les aménageurs, les professionnels du monde agricole et les entreprises.</w:t>
            </w:r>
          </w:p>
          <w:p w14:paraId="555D1A44" w14:textId="77777777" w:rsidR="00C04421" w:rsidRPr="00F97B74" w:rsidRDefault="00C04421" w:rsidP="00B833D0">
            <w:pPr>
              <w:pStyle w:val="NormalWeb"/>
              <w:spacing w:before="0" w:beforeAutospacing="0" w:after="0" w:afterAutospacing="0"/>
              <w:jc w:val="both"/>
              <w:rPr>
                <w:rFonts w:ascii="Arial" w:hAnsi="Arial" w:cs="Arial"/>
                <w:sz w:val="22"/>
                <w:szCs w:val="22"/>
              </w:rPr>
            </w:pPr>
          </w:p>
          <w:p w14:paraId="6FC58ED2" w14:textId="77777777" w:rsidR="00C04421" w:rsidRPr="00474461" w:rsidRDefault="00C04421" w:rsidP="00B833D0">
            <w:pPr>
              <w:shd w:val="clear" w:color="auto" w:fill="FFFFFF"/>
              <w:spacing w:after="150"/>
              <w:rPr>
                <w:rFonts w:eastAsia="Times New Roman"/>
                <w:sz w:val="18"/>
                <w:szCs w:val="18"/>
                <w:lang w:eastAsia="fr-FR"/>
              </w:rPr>
            </w:pPr>
            <w:r w:rsidRPr="00474461">
              <w:rPr>
                <w:rFonts w:eastAsia="Times New Roman"/>
                <w:sz w:val="18"/>
                <w:szCs w:val="18"/>
                <w:lang w:eastAsia="fr-FR"/>
              </w:rPr>
              <w:t xml:space="preserve">Pour plus d’informations, et prise de contact : </w:t>
            </w:r>
            <w:hyperlink r:id="rId10" w:history="1">
              <w:r w:rsidRPr="00474461">
                <w:rPr>
                  <w:rStyle w:val="Lienhypertexte"/>
                  <w:rFonts w:eastAsia="Times New Roman"/>
                  <w:sz w:val="18"/>
                  <w:szCs w:val="18"/>
                  <w:lang w:eastAsia="fr-FR"/>
                </w:rPr>
                <w:t>www.arb-occitanie.fr</w:t>
              </w:r>
            </w:hyperlink>
            <w:r w:rsidRPr="00474461">
              <w:rPr>
                <w:rFonts w:eastAsia="Times New Roman"/>
                <w:sz w:val="18"/>
                <w:szCs w:val="18"/>
                <w:lang w:eastAsia="fr-FR"/>
              </w:rPr>
              <w:t xml:space="preserve"> ou contact@arb-occitanie.fr</w:t>
            </w:r>
          </w:p>
        </w:tc>
      </w:tr>
    </w:tbl>
    <w:p w14:paraId="1DA87389" w14:textId="77777777" w:rsidR="00C04421" w:rsidRPr="00474461" w:rsidRDefault="00C04421" w:rsidP="00C04421">
      <w:pPr>
        <w:shd w:val="clear" w:color="auto" w:fill="FFFFFF"/>
        <w:spacing w:after="150" w:line="240" w:lineRule="auto"/>
        <w:rPr>
          <w:rFonts w:eastAsia="Times New Roman"/>
          <w:sz w:val="18"/>
          <w:szCs w:val="18"/>
          <w:lang w:eastAsia="fr-FR"/>
        </w:rPr>
      </w:pPr>
    </w:p>
    <w:tbl>
      <w:tblPr>
        <w:tblStyle w:val="Grilledutableau"/>
        <w:tblW w:w="0" w:type="auto"/>
        <w:tblLook w:val="04A0" w:firstRow="1" w:lastRow="0" w:firstColumn="1" w:lastColumn="0" w:noHBand="0" w:noVBand="1"/>
      </w:tblPr>
      <w:tblGrid>
        <w:gridCol w:w="9912"/>
      </w:tblGrid>
      <w:tr w:rsidR="00C04421" w:rsidRPr="00474461" w14:paraId="736DEF23" w14:textId="77777777" w:rsidTr="00B833D0">
        <w:tc>
          <w:tcPr>
            <w:tcW w:w="9912" w:type="dxa"/>
          </w:tcPr>
          <w:p w14:paraId="626502FE" w14:textId="77777777" w:rsidR="00C04421" w:rsidRPr="00474461" w:rsidRDefault="00C04421" w:rsidP="00B833D0">
            <w:pPr>
              <w:autoSpaceDE w:val="0"/>
              <w:autoSpaceDN w:val="0"/>
              <w:adjustRightInd w:val="0"/>
              <w:jc w:val="center"/>
              <w:rPr>
                <w:b/>
                <w:sz w:val="18"/>
                <w:szCs w:val="18"/>
                <w:u w:val="single"/>
              </w:rPr>
            </w:pPr>
            <w:r w:rsidRPr="00474461">
              <w:rPr>
                <w:b/>
                <w:sz w:val="18"/>
                <w:szCs w:val="18"/>
                <w:u w:val="single"/>
              </w:rPr>
              <w:t xml:space="preserve">L’Agence du Développement économique de la Région Occitanie/Pyrénées Méditerranée </w:t>
            </w:r>
          </w:p>
          <w:p w14:paraId="5830BB44" w14:textId="77777777" w:rsidR="00C04421" w:rsidRPr="00474461" w:rsidRDefault="00C04421" w:rsidP="00B833D0">
            <w:pPr>
              <w:autoSpaceDE w:val="0"/>
              <w:autoSpaceDN w:val="0"/>
              <w:adjustRightInd w:val="0"/>
              <w:jc w:val="center"/>
              <w:rPr>
                <w:b/>
                <w:sz w:val="18"/>
                <w:szCs w:val="18"/>
                <w:highlight w:val="yellow"/>
                <w:u w:val="single"/>
              </w:rPr>
            </w:pPr>
          </w:p>
          <w:p w14:paraId="608CF63E" w14:textId="77777777" w:rsidR="00C04421" w:rsidRPr="00474461" w:rsidRDefault="00C04421" w:rsidP="00B833D0">
            <w:pPr>
              <w:autoSpaceDE w:val="0"/>
              <w:autoSpaceDN w:val="0"/>
              <w:adjustRightInd w:val="0"/>
              <w:jc w:val="center"/>
              <w:rPr>
                <w:b/>
                <w:sz w:val="18"/>
                <w:szCs w:val="18"/>
                <w:u w:val="single"/>
              </w:rPr>
            </w:pPr>
            <w:r w:rsidRPr="00474461">
              <w:rPr>
                <w:b/>
                <w:sz w:val="18"/>
                <w:szCs w:val="18"/>
                <w:u w:val="single"/>
              </w:rPr>
              <w:t>AD’OCC</w:t>
            </w:r>
          </w:p>
          <w:p w14:paraId="1ACFA0DC" w14:textId="77777777" w:rsidR="00C04421" w:rsidRPr="00474461" w:rsidRDefault="00C04421" w:rsidP="00B833D0">
            <w:pPr>
              <w:autoSpaceDE w:val="0"/>
              <w:autoSpaceDN w:val="0"/>
              <w:adjustRightInd w:val="0"/>
              <w:jc w:val="center"/>
              <w:rPr>
                <w:rFonts w:eastAsia="Times New Roman"/>
                <w:sz w:val="18"/>
                <w:szCs w:val="18"/>
                <w:lang w:eastAsia="fr-FR"/>
              </w:rPr>
            </w:pPr>
          </w:p>
          <w:p w14:paraId="2A5AE6D3" w14:textId="77777777" w:rsidR="00C04421" w:rsidRPr="00474461" w:rsidRDefault="00C04421" w:rsidP="00B833D0">
            <w:pPr>
              <w:autoSpaceDE w:val="0"/>
              <w:autoSpaceDN w:val="0"/>
              <w:jc w:val="both"/>
              <w:rPr>
                <w:color w:val="000000"/>
                <w:sz w:val="18"/>
                <w:szCs w:val="18"/>
              </w:rPr>
            </w:pPr>
            <w:r w:rsidRPr="00474461">
              <w:rPr>
                <w:color w:val="000000"/>
                <w:sz w:val="18"/>
                <w:szCs w:val="18"/>
              </w:rPr>
              <w:t xml:space="preserve">L’Agence de développement économique de la Région Occitanie/Pyrénées Méditerranée, AD’OCC, est le bras armé de la Région pour la mise en œuvre de sa politique de développement économique, d’innovation et de soutien à l’emploi dans les territoires d’Occitanie. </w:t>
            </w:r>
          </w:p>
          <w:p w14:paraId="7C55EA64" w14:textId="77777777" w:rsidR="00C04421" w:rsidRDefault="00C04421" w:rsidP="00B833D0">
            <w:pPr>
              <w:autoSpaceDE w:val="0"/>
              <w:autoSpaceDN w:val="0"/>
              <w:jc w:val="both"/>
              <w:rPr>
                <w:color w:val="000000"/>
                <w:sz w:val="18"/>
                <w:szCs w:val="18"/>
              </w:rPr>
            </w:pPr>
            <w:r w:rsidRPr="00474461">
              <w:rPr>
                <w:color w:val="000000"/>
                <w:sz w:val="18"/>
                <w:szCs w:val="18"/>
              </w:rPr>
              <w:t>Grâce à son ancrage local sur 19 sites dans les 13 départements de la région, AD’OCC accompagne les entreprises de la région Occitanie à chaque étape de leur vie. Elle accompagne en proximité les entreprises régionales de toutes tailles, de l’artisanat aux grands groupes, dans l’élaboration de leurs dossiers de financement auprès de la Région et de l’Etat.</w:t>
            </w:r>
          </w:p>
          <w:p w14:paraId="070DF1F2" w14:textId="77777777" w:rsidR="00C04421" w:rsidRDefault="00C04421" w:rsidP="00B833D0">
            <w:pPr>
              <w:autoSpaceDE w:val="0"/>
              <w:autoSpaceDN w:val="0"/>
              <w:jc w:val="both"/>
              <w:rPr>
                <w:color w:val="000000"/>
                <w:sz w:val="18"/>
                <w:szCs w:val="18"/>
              </w:rPr>
            </w:pPr>
          </w:p>
          <w:p w14:paraId="3D078EE1" w14:textId="77777777" w:rsidR="00C04421" w:rsidRPr="00474461" w:rsidRDefault="00C04421" w:rsidP="00B833D0">
            <w:pPr>
              <w:autoSpaceDE w:val="0"/>
              <w:autoSpaceDN w:val="0"/>
              <w:jc w:val="both"/>
              <w:rPr>
                <w:color w:val="000000"/>
                <w:sz w:val="18"/>
                <w:szCs w:val="18"/>
              </w:rPr>
            </w:pPr>
            <w:r w:rsidRPr="00474461">
              <w:rPr>
                <w:color w:val="000000"/>
                <w:sz w:val="18"/>
                <w:szCs w:val="18"/>
              </w:rPr>
              <w:t>Les antennes de l’Agence s’appuient notamment sur une vingtaine de dispositifs de la Région destinés à répondre à l’ensemble des problématiques rencontrées par l’entreprise : investissements productifs, recherche de fonciers ou bâtis et investissement immobilier, recours à de l’expertise, dépenses d’internationalisation, problématiques de formation ou de ressources humaines, etc…</w:t>
            </w:r>
          </w:p>
          <w:p w14:paraId="66012FE4" w14:textId="77777777" w:rsidR="00C04421" w:rsidRDefault="00C04421" w:rsidP="00B833D0">
            <w:pPr>
              <w:shd w:val="clear" w:color="auto" w:fill="FFFFFF"/>
              <w:jc w:val="both"/>
              <w:rPr>
                <w:color w:val="000000"/>
                <w:sz w:val="18"/>
                <w:szCs w:val="18"/>
              </w:rPr>
            </w:pPr>
            <w:r w:rsidRPr="00474461">
              <w:rPr>
                <w:color w:val="000000"/>
                <w:sz w:val="18"/>
                <w:szCs w:val="18"/>
              </w:rPr>
              <w:t>L’expertise d’AD’OCC peut également être mobilisée pour les opérations relatives aux infrastructures économiques tels que les hôtels d’entreprises, pépinières, ZAE, ou tiers-</w:t>
            </w:r>
            <w:proofErr w:type="gramStart"/>
            <w:r w:rsidRPr="00474461">
              <w:rPr>
                <w:color w:val="000000"/>
                <w:sz w:val="18"/>
                <w:szCs w:val="18"/>
              </w:rPr>
              <w:t>lieux,…</w:t>
            </w:r>
            <w:proofErr w:type="gramEnd"/>
            <w:r w:rsidRPr="00474461">
              <w:rPr>
                <w:color w:val="000000"/>
                <w:sz w:val="18"/>
                <w:szCs w:val="18"/>
              </w:rPr>
              <w:t xml:space="preserve"> </w:t>
            </w:r>
          </w:p>
          <w:p w14:paraId="56973C15" w14:textId="77777777" w:rsidR="00C04421" w:rsidRPr="00474461" w:rsidRDefault="00C04421" w:rsidP="00B833D0">
            <w:pPr>
              <w:shd w:val="clear" w:color="auto" w:fill="FFFFFF"/>
              <w:jc w:val="both"/>
              <w:rPr>
                <w:color w:val="000000"/>
                <w:sz w:val="18"/>
                <w:szCs w:val="18"/>
              </w:rPr>
            </w:pPr>
          </w:p>
          <w:p w14:paraId="02E8CDF2" w14:textId="77777777" w:rsidR="00C04421" w:rsidRDefault="00C04421" w:rsidP="00B833D0">
            <w:pPr>
              <w:shd w:val="clear" w:color="auto" w:fill="FFFFFF"/>
              <w:jc w:val="both"/>
              <w:rPr>
                <w:color w:val="000000"/>
                <w:sz w:val="18"/>
                <w:szCs w:val="18"/>
              </w:rPr>
            </w:pPr>
            <w:r w:rsidRPr="00474461">
              <w:rPr>
                <w:color w:val="000000"/>
                <w:sz w:val="18"/>
                <w:szCs w:val="18"/>
              </w:rPr>
              <w:t xml:space="preserve">L’agence travaille avec les 162 EPCI d’Occitanie et les conseille en amont de leurs projets jusqu’à l’élaboration d’un dossier de demande d’aide adressé à la Région. L’accompagnement porte notamment sur le calibrage des projets au vu du marché et de la demande des entreprises, </w:t>
            </w:r>
            <w:r>
              <w:rPr>
                <w:color w:val="000000"/>
                <w:sz w:val="18"/>
                <w:szCs w:val="18"/>
              </w:rPr>
              <w:t>et</w:t>
            </w:r>
            <w:r w:rsidRPr="00474461">
              <w:rPr>
                <w:color w:val="000000"/>
                <w:sz w:val="18"/>
                <w:szCs w:val="18"/>
              </w:rPr>
              <w:t xml:space="preserve"> il est aussi enrichi par la mise en relation des collectivités avec d’autres territoires ayant des problématiques similaires (échanges d’expériences).</w:t>
            </w:r>
          </w:p>
          <w:p w14:paraId="38316800" w14:textId="77777777" w:rsidR="00C04421" w:rsidRPr="00474461" w:rsidRDefault="00C04421" w:rsidP="00B833D0">
            <w:pPr>
              <w:shd w:val="clear" w:color="auto" w:fill="FFFFFF"/>
              <w:jc w:val="both"/>
              <w:rPr>
                <w:color w:val="000000"/>
                <w:sz w:val="18"/>
                <w:szCs w:val="18"/>
              </w:rPr>
            </w:pPr>
          </w:p>
          <w:p w14:paraId="5A6F8C7C" w14:textId="77777777" w:rsidR="00C04421" w:rsidRPr="00474461" w:rsidRDefault="00C04421" w:rsidP="00B833D0">
            <w:pPr>
              <w:shd w:val="clear" w:color="auto" w:fill="FFFFFF"/>
              <w:jc w:val="both"/>
              <w:rPr>
                <w:rStyle w:val="Lienhypertexte"/>
                <w:color w:val="000000"/>
                <w:sz w:val="18"/>
                <w:szCs w:val="18"/>
              </w:rPr>
            </w:pPr>
            <w:r w:rsidRPr="00474461">
              <w:rPr>
                <w:color w:val="000000"/>
                <w:sz w:val="18"/>
                <w:szCs w:val="18"/>
              </w:rPr>
              <w:t xml:space="preserve">Pour plus d’informations, et prise de contact : </w:t>
            </w:r>
            <w:hyperlink r:id="rId11" w:history="1">
              <w:r w:rsidRPr="00474461">
                <w:rPr>
                  <w:rStyle w:val="Lienhypertexte"/>
                  <w:sz w:val="18"/>
                  <w:szCs w:val="18"/>
                </w:rPr>
                <w:t>www.agence-adocc.com</w:t>
              </w:r>
            </w:hyperlink>
            <w:r w:rsidRPr="00474461">
              <w:rPr>
                <w:rStyle w:val="Lienhypertexte"/>
                <w:color w:val="000000"/>
                <w:sz w:val="18"/>
                <w:szCs w:val="18"/>
              </w:rPr>
              <w:t xml:space="preserve"> </w:t>
            </w:r>
          </w:p>
          <w:p w14:paraId="046D62A4" w14:textId="77777777" w:rsidR="00C04421" w:rsidRPr="00474461" w:rsidRDefault="00C04421" w:rsidP="00B833D0">
            <w:pPr>
              <w:pStyle w:val="NormalWeb"/>
              <w:spacing w:before="0" w:beforeAutospacing="0" w:after="0" w:afterAutospacing="0"/>
              <w:jc w:val="both"/>
              <w:rPr>
                <w:rFonts w:ascii="Arial" w:hAnsi="Arial" w:cs="Arial"/>
                <w:sz w:val="18"/>
                <w:szCs w:val="18"/>
              </w:rPr>
            </w:pPr>
          </w:p>
        </w:tc>
      </w:tr>
    </w:tbl>
    <w:p w14:paraId="5B7C0F71" w14:textId="77777777" w:rsidR="00C04421" w:rsidRPr="00474461" w:rsidRDefault="00C04421" w:rsidP="00C04421">
      <w:pPr>
        <w:pStyle w:val="NormalWeb"/>
        <w:spacing w:before="0" w:beforeAutospacing="0" w:after="0" w:afterAutospacing="0"/>
        <w:jc w:val="both"/>
        <w:rPr>
          <w:rFonts w:ascii="Arial" w:hAnsi="Arial" w:cs="Arial"/>
          <w:sz w:val="18"/>
          <w:szCs w:val="18"/>
        </w:rPr>
      </w:pPr>
    </w:p>
    <w:tbl>
      <w:tblPr>
        <w:tblStyle w:val="Grilledutableau"/>
        <w:tblW w:w="0" w:type="auto"/>
        <w:tblLook w:val="04A0" w:firstRow="1" w:lastRow="0" w:firstColumn="1" w:lastColumn="0" w:noHBand="0" w:noVBand="1"/>
      </w:tblPr>
      <w:tblGrid>
        <w:gridCol w:w="9912"/>
      </w:tblGrid>
      <w:tr w:rsidR="00C04421" w:rsidRPr="00474461" w14:paraId="73F67688" w14:textId="77777777" w:rsidTr="00B833D0">
        <w:tc>
          <w:tcPr>
            <w:tcW w:w="9912" w:type="dxa"/>
          </w:tcPr>
          <w:p w14:paraId="41695A76" w14:textId="77777777" w:rsidR="00C04421" w:rsidRPr="00474461" w:rsidRDefault="00C04421" w:rsidP="00B833D0">
            <w:pPr>
              <w:autoSpaceDE w:val="0"/>
              <w:autoSpaceDN w:val="0"/>
              <w:adjustRightInd w:val="0"/>
              <w:jc w:val="both"/>
              <w:rPr>
                <w:sz w:val="18"/>
                <w:szCs w:val="18"/>
                <w:highlight w:val="yellow"/>
              </w:rPr>
            </w:pPr>
          </w:p>
          <w:p w14:paraId="01C036BD" w14:textId="77777777" w:rsidR="00C04421" w:rsidRPr="00474461" w:rsidRDefault="00C04421" w:rsidP="00B833D0">
            <w:pPr>
              <w:autoSpaceDE w:val="0"/>
              <w:autoSpaceDN w:val="0"/>
              <w:adjustRightInd w:val="0"/>
              <w:jc w:val="center"/>
              <w:rPr>
                <w:b/>
                <w:bCs/>
                <w:sz w:val="18"/>
                <w:szCs w:val="18"/>
                <w:u w:val="single"/>
              </w:rPr>
            </w:pPr>
            <w:r w:rsidRPr="00474461">
              <w:rPr>
                <w:b/>
                <w:bCs/>
                <w:sz w:val="18"/>
                <w:szCs w:val="18"/>
                <w:u w:val="single"/>
              </w:rPr>
              <w:t>L’Agence des Pyrénées</w:t>
            </w:r>
          </w:p>
          <w:p w14:paraId="4600AA48" w14:textId="77777777" w:rsidR="00C04421" w:rsidRPr="00474461" w:rsidRDefault="00C04421" w:rsidP="00B833D0">
            <w:pPr>
              <w:autoSpaceDE w:val="0"/>
              <w:autoSpaceDN w:val="0"/>
              <w:adjustRightInd w:val="0"/>
              <w:jc w:val="both"/>
              <w:rPr>
                <w:b/>
                <w:bCs/>
                <w:sz w:val="18"/>
                <w:szCs w:val="18"/>
                <w:u w:val="single"/>
              </w:rPr>
            </w:pPr>
          </w:p>
          <w:p w14:paraId="229159C9" w14:textId="77777777" w:rsidR="00C04421" w:rsidRDefault="00C04421" w:rsidP="00B833D0">
            <w:pPr>
              <w:jc w:val="both"/>
              <w:rPr>
                <w:sz w:val="18"/>
                <w:szCs w:val="18"/>
                <w:lang w:eastAsia="fr-FR"/>
              </w:rPr>
            </w:pPr>
            <w:r w:rsidRPr="00474461">
              <w:rPr>
                <w:sz w:val="18"/>
                <w:szCs w:val="18"/>
                <w:lang w:eastAsia="fr-FR"/>
              </w:rPr>
              <w:t xml:space="preserve">Trois associations (l’ADEPFO, le CIDAP et la Confédération Pyrénéenne du Tourisme) ont intégré la nouvelle Agence des Pyrénées, née le 01 er janvier 2021. </w:t>
            </w:r>
          </w:p>
          <w:p w14:paraId="3D2E4564" w14:textId="77777777" w:rsidR="00C04421" w:rsidRDefault="00C04421" w:rsidP="00B833D0">
            <w:pPr>
              <w:jc w:val="both"/>
              <w:rPr>
                <w:sz w:val="18"/>
                <w:szCs w:val="18"/>
                <w:lang w:eastAsia="fr-FR"/>
              </w:rPr>
            </w:pPr>
            <w:r w:rsidRPr="00474461">
              <w:rPr>
                <w:sz w:val="18"/>
                <w:szCs w:val="18"/>
                <w:lang w:eastAsia="fr-FR"/>
              </w:rPr>
              <w:t xml:space="preserve">La fusion de ces trois associations préexistantes doit permettre aux collectivités publiques d’avoir une vision à 360° des enjeux du massif et de décloisonner les approches et les outils d’intervention, de renforcer les synergies entre les missions de formation-développement (portées par l’ex ADEPFO), de promotion touristique (portées par l’ex-Confédération Pyrénéenne du Tourisme) et de développement numérique des zones de montagne (portées par l’ex-CIDAP). </w:t>
            </w:r>
          </w:p>
          <w:p w14:paraId="3328F135" w14:textId="77777777" w:rsidR="00C04421" w:rsidRPr="00474461" w:rsidRDefault="00C04421" w:rsidP="00B833D0">
            <w:pPr>
              <w:jc w:val="both"/>
              <w:rPr>
                <w:sz w:val="18"/>
                <w:szCs w:val="18"/>
                <w:lang w:eastAsia="fr-FR"/>
              </w:rPr>
            </w:pPr>
          </w:p>
          <w:p w14:paraId="44BA5CF7" w14:textId="77777777" w:rsidR="00C04421" w:rsidRDefault="00C04421" w:rsidP="00B833D0">
            <w:pPr>
              <w:jc w:val="both"/>
              <w:rPr>
                <w:sz w:val="18"/>
                <w:szCs w:val="18"/>
                <w:lang w:eastAsia="fr-FR"/>
              </w:rPr>
            </w:pPr>
            <w:r w:rsidRPr="00474461">
              <w:rPr>
                <w:sz w:val="18"/>
                <w:szCs w:val="18"/>
                <w:lang w:eastAsia="fr-FR"/>
              </w:rPr>
              <w:t>Au-delà, l’ambition majeure de l’Agence des Pyrénées est d’inspirer, encourager et soutenir une nouvelle dynamique de développement dans le massif pyrénéen en s’appuyant sur ses richesses naturelles, patrimoniales, économiques et humaines.</w:t>
            </w:r>
          </w:p>
          <w:p w14:paraId="3C8D39FC" w14:textId="77777777" w:rsidR="00C04421" w:rsidRPr="00474461" w:rsidRDefault="00C04421" w:rsidP="00B833D0">
            <w:pPr>
              <w:jc w:val="both"/>
              <w:rPr>
                <w:sz w:val="18"/>
                <w:szCs w:val="18"/>
                <w:lang w:eastAsia="fr-FR"/>
              </w:rPr>
            </w:pPr>
          </w:p>
          <w:p w14:paraId="10F6529D" w14:textId="77777777" w:rsidR="00C04421" w:rsidRPr="00474461" w:rsidRDefault="00C04421" w:rsidP="00B833D0">
            <w:pPr>
              <w:jc w:val="both"/>
              <w:rPr>
                <w:sz w:val="18"/>
                <w:szCs w:val="18"/>
                <w:lang w:eastAsia="fr-FR"/>
              </w:rPr>
            </w:pPr>
            <w:r w:rsidRPr="00474461">
              <w:rPr>
                <w:sz w:val="18"/>
                <w:szCs w:val="18"/>
                <w:lang w:eastAsia="fr-FR"/>
              </w:rPr>
              <w:t>Elle s’est dotée d’une feuille de route autour de quatre défis et donc quatre missions :</w:t>
            </w:r>
          </w:p>
          <w:p w14:paraId="54CC113F" w14:textId="77777777" w:rsidR="00C04421" w:rsidRPr="00474461" w:rsidRDefault="00C04421" w:rsidP="00B833D0">
            <w:pPr>
              <w:pStyle w:val="Paragraphedeliste"/>
              <w:numPr>
                <w:ilvl w:val="0"/>
                <w:numId w:val="2"/>
              </w:numPr>
              <w:jc w:val="both"/>
              <w:rPr>
                <w:sz w:val="18"/>
                <w:szCs w:val="18"/>
                <w:lang w:eastAsia="fr-FR"/>
              </w:rPr>
            </w:pPr>
            <w:r w:rsidRPr="00474461">
              <w:rPr>
                <w:sz w:val="18"/>
                <w:szCs w:val="18"/>
                <w:lang w:eastAsia="fr-FR"/>
              </w:rPr>
              <w:t>Développer des activités, des projets, de nouveaux usages pour renforcer la prospérité de nos vallées,</w:t>
            </w:r>
          </w:p>
          <w:p w14:paraId="33BE9147" w14:textId="77777777" w:rsidR="00C04421" w:rsidRPr="00474461" w:rsidRDefault="00C04421" w:rsidP="00B833D0">
            <w:pPr>
              <w:pStyle w:val="Paragraphedeliste"/>
              <w:numPr>
                <w:ilvl w:val="0"/>
                <w:numId w:val="2"/>
              </w:numPr>
              <w:jc w:val="both"/>
              <w:rPr>
                <w:sz w:val="18"/>
                <w:szCs w:val="18"/>
                <w:lang w:eastAsia="fr-FR"/>
              </w:rPr>
            </w:pPr>
            <w:r w:rsidRPr="00474461">
              <w:rPr>
                <w:sz w:val="18"/>
                <w:szCs w:val="18"/>
                <w:lang w:eastAsia="fr-FR"/>
              </w:rPr>
              <w:t>Valoriser l’image des Pyrénées et renforcer leur rayonnement au niveau national, européen et international,</w:t>
            </w:r>
          </w:p>
          <w:p w14:paraId="30D82025" w14:textId="77777777" w:rsidR="00C04421" w:rsidRPr="00474461" w:rsidRDefault="00C04421" w:rsidP="00B833D0">
            <w:pPr>
              <w:pStyle w:val="Paragraphedeliste"/>
              <w:numPr>
                <w:ilvl w:val="0"/>
                <w:numId w:val="2"/>
              </w:numPr>
              <w:jc w:val="both"/>
              <w:rPr>
                <w:sz w:val="18"/>
                <w:szCs w:val="18"/>
                <w:lang w:eastAsia="fr-FR"/>
              </w:rPr>
            </w:pPr>
            <w:r w:rsidRPr="00474461">
              <w:rPr>
                <w:sz w:val="18"/>
                <w:szCs w:val="18"/>
                <w:lang w:eastAsia="fr-FR"/>
              </w:rPr>
              <w:t>Préserver des espaces naturels et une biodiversité unique et souvent menacés,</w:t>
            </w:r>
          </w:p>
          <w:p w14:paraId="6E55ECA0" w14:textId="77777777" w:rsidR="00C04421" w:rsidRDefault="00C04421" w:rsidP="00B833D0">
            <w:pPr>
              <w:pStyle w:val="Paragraphedeliste"/>
              <w:numPr>
                <w:ilvl w:val="0"/>
                <w:numId w:val="2"/>
              </w:numPr>
              <w:jc w:val="both"/>
              <w:rPr>
                <w:sz w:val="18"/>
                <w:szCs w:val="18"/>
                <w:lang w:eastAsia="fr-FR"/>
              </w:rPr>
            </w:pPr>
            <w:r w:rsidRPr="00474461">
              <w:rPr>
                <w:sz w:val="18"/>
                <w:szCs w:val="18"/>
                <w:lang w:eastAsia="fr-FR"/>
              </w:rPr>
              <w:t>Animer le réseau des acteurs pyrénéens et créer une communauté d’action.</w:t>
            </w:r>
          </w:p>
          <w:p w14:paraId="7163B760" w14:textId="77777777" w:rsidR="00C04421" w:rsidRPr="00474461" w:rsidRDefault="00C04421" w:rsidP="00B833D0">
            <w:pPr>
              <w:pStyle w:val="Paragraphedeliste"/>
              <w:jc w:val="both"/>
              <w:rPr>
                <w:sz w:val="18"/>
                <w:szCs w:val="18"/>
                <w:lang w:eastAsia="fr-FR"/>
              </w:rPr>
            </w:pPr>
          </w:p>
          <w:p w14:paraId="197EC474" w14:textId="77777777" w:rsidR="00C04421" w:rsidRDefault="00C04421" w:rsidP="00B833D0">
            <w:pPr>
              <w:autoSpaceDE w:val="0"/>
              <w:autoSpaceDN w:val="0"/>
              <w:adjustRightInd w:val="0"/>
              <w:jc w:val="both"/>
              <w:rPr>
                <w:sz w:val="18"/>
                <w:szCs w:val="18"/>
                <w:lang w:eastAsia="fr-FR"/>
              </w:rPr>
            </w:pPr>
            <w:r w:rsidRPr="00474461">
              <w:rPr>
                <w:sz w:val="18"/>
                <w:szCs w:val="18"/>
                <w:lang w:eastAsia="fr-FR"/>
              </w:rPr>
              <w:t>Pour plus d’informations et prise de contact : par mail  </w:t>
            </w:r>
            <w:hyperlink r:id="rId12" w:history="1">
              <w:r w:rsidRPr="00474461">
                <w:rPr>
                  <w:color w:val="0000FF"/>
                  <w:sz w:val="18"/>
                  <w:szCs w:val="18"/>
                  <w:u w:val="single"/>
                  <w:lang w:eastAsia="fr-FR"/>
                </w:rPr>
                <w:t>contact@agencedespyrenees.fr</w:t>
              </w:r>
            </w:hyperlink>
            <w:r w:rsidRPr="00474461">
              <w:rPr>
                <w:sz w:val="18"/>
                <w:szCs w:val="18"/>
                <w:lang w:eastAsia="fr-FR"/>
              </w:rPr>
              <w:t> </w:t>
            </w:r>
          </w:p>
          <w:p w14:paraId="2F43633E" w14:textId="77777777" w:rsidR="00C04421" w:rsidRPr="00474461" w:rsidRDefault="00C04421" w:rsidP="00B833D0">
            <w:pPr>
              <w:autoSpaceDE w:val="0"/>
              <w:autoSpaceDN w:val="0"/>
              <w:adjustRightInd w:val="0"/>
              <w:jc w:val="both"/>
              <w:rPr>
                <w:sz w:val="18"/>
                <w:szCs w:val="18"/>
                <w:highlight w:val="yellow"/>
              </w:rPr>
            </w:pPr>
            <w:proofErr w:type="gramStart"/>
            <w:r w:rsidRPr="00474461">
              <w:rPr>
                <w:sz w:val="18"/>
                <w:szCs w:val="18"/>
                <w:lang w:eastAsia="fr-FR"/>
              </w:rPr>
              <w:t>ou</w:t>
            </w:r>
            <w:proofErr w:type="gramEnd"/>
            <w:r w:rsidRPr="00474461">
              <w:rPr>
                <w:sz w:val="18"/>
                <w:szCs w:val="18"/>
                <w:lang w:eastAsia="fr-FR"/>
              </w:rPr>
              <w:t xml:space="preserve"> par téléphone au 05 61 11 03 11</w:t>
            </w:r>
            <w:r>
              <w:rPr>
                <w:sz w:val="18"/>
                <w:szCs w:val="18"/>
                <w:lang w:eastAsia="fr-FR"/>
              </w:rPr>
              <w:t>.</w:t>
            </w:r>
          </w:p>
          <w:p w14:paraId="474317D7" w14:textId="77777777" w:rsidR="00C04421" w:rsidRPr="00474461" w:rsidRDefault="00C04421" w:rsidP="00B833D0">
            <w:pPr>
              <w:autoSpaceDE w:val="0"/>
              <w:autoSpaceDN w:val="0"/>
              <w:adjustRightInd w:val="0"/>
              <w:jc w:val="both"/>
              <w:rPr>
                <w:sz w:val="18"/>
                <w:szCs w:val="18"/>
                <w:highlight w:val="yellow"/>
              </w:rPr>
            </w:pPr>
          </w:p>
        </w:tc>
      </w:tr>
    </w:tbl>
    <w:p w14:paraId="6691216E" w14:textId="00048F70" w:rsidR="00C04421" w:rsidRDefault="00C04421" w:rsidP="00C04421">
      <w:pPr>
        <w:pStyle w:val="NormalWeb"/>
        <w:spacing w:before="0" w:beforeAutospacing="0" w:after="0" w:afterAutospacing="0"/>
        <w:jc w:val="both"/>
        <w:rPr>
          <w:rFonts w:ascii="Arial" w:hAnsi="Arial" w:cs="Arial"/>
          <w:sz w:val="18"/>
          <w:szCs w:val="18"/>
        </w:rPr>
      </w:pPr>
    </w:p>
    <w:p w14:paraId="49FF60DA" w14:textId="5D07F069" w:rsidR="0074791F" w:rsidRDefault="0074791F">
      <w:pPr>
        <w:rPr>
          <w:rFonts w:eastAsiaTheme="minorEastAsia"/>
          <w:sz w:val="18"/>
          <w:szCs w:val="18"/>
          <w:lang w:eastAsia="fr-FR"/>
        </w:rPr>
      </w:pPr>
      <w:r>
        <w:rPr>
          <w:sz w:val="18"/>
          <w:szCs w:val="18"/>
        </w:rPr>
        <w:br w:type="page"/>
      </w:r>
    </w:p>
    <w:p w14:paraId="149EC982" w14:textId="77777777" w:rsidR="00E73092" w:rsidRPr="00474461" w:rsidRDefault="00E73092" w:rsidP="00C04421">
      <w:pPr>
        <w:pStyle w:val="NormalWeb"/>
        <w:spacing w:before="0" w:beforeAutospacing="0" w:after="0" w:afterAutospacing="0"/>
        <w:jc w:val="both"/>
        <w:rPr>
          <w:rFonts w:ascii="Arial" w:hAnsi="Arial" w:cs="Arial"/>
          <w:sz w:val="18"/>
          <w:szCs w:val="18"/>
        </w:rPr>
      </w:pPr>
    </w:p>
    <w:tbl>
      <w:tblPr>
        <w:tblStyle w:val="Grilledutableau"/>
        <w:tblW w:w="0" w:type="auto"/>
        <w:tblLook w:val="04A0" w:firstRow="1" w:lastRow="0" w:firstColumn="1" w:lastColumn="0" w:noHBand="0" w:noVBand="1"/>
      </w:tblPr>
      <w:tblGrid>
        <w:gridCol w:w="9912"/>
      </w:tblGrid>
      <w:tr w:rsidR="00C04421" w:rsidRPr="00474461" w14:paraId="0BF5FF68" w14:textId="77777777" w:rsidTr="00B833D0">
        <w:tc>
          <w:tcPr>
            <w:tcW w:w="9912" w:type="dxa"/>
          </w:tcPr>
          <w:p w14:paraId="68BC5D36" w14:textId="77777777" w:rsidR="00C04421" w:rsidRDefault="00C04421" w:rsidP="00B833D0">
            <w:pPr>
              <w:shd w:val="clear" w:color="auto" w:fill="FFFFFF" w:themeFill="background1"/>
              <w:autoSpaceDE w:val="0"/>
              <w:autoSpaceDN w:val="0"/>
              <w:adjustRightInd w:val="0"/>
              <w:jc w:val="center"/>
              <w:rPr>
                <w:b/>
                <w:sz w:val="18"/>
                <w:szCs w:val="18"/>
                <w:u w:val="single"/>
              </w:rPr>
            </w:pPr>
            <w:r w:rsidRPr="00474461">
              <w:rPr>
                <w:b/>
                <w:sz w:val="18"/>
                <w:szCs w:val="18"/>
                <w:u w:val="single"/>
              </w:rPr>
              <w:t>La Foncière Occitanie Centralités Commerce Artisanat Local</w:t>
            </w:r>
          </w:p>
          <w:p w14:paraId="1D50E22C" w14:textId="77777777" w:rsidR="00C04421" w:rsidRDefault="00C04421" w:rsidP="00B833D0">
            <w:pPr>
              <w:shd w:val="clear" w:color="auto" w:fill="FFFFFF" w:themeFill="background1"/>
              <w:autoSpaceDE w:val="0"/>
              <w:autoSpaceDN w:val="0"/>
              <w:adjustRightInd w:val="0"/>
              <w:jc w:val="center"/>
              <w:rPr>
                <w:b/>
                <w:bCs/>
                <w:sz w:val="18"/>
                <w:szCs w:val="18"/>
                <w:u w:val="single"/>
              </w:rPr>
            </w:pPr>
          </w:p>
          <w:p w14:paraId="430167A2" w14:textId="77777777" w:rsidR="00C04421" w:rsidRPr="00792D76" w:rsidRDefault="00C04421" w:rsidP="00B833D0">
            <w:pPr>
              <w:shd w:val="clear" w:color="auto" w:fill="FFFFFF" w:themeFill="background1"/>
              <w:autoSpaceDE w:val="0"/>
              <w:autoSpaceDN w:val="0"/>
              <w:adjustRightInd w:val="0"/>
              <w:jc w:val="center"/>
              <w:rPr>
                <w:b/>
                <w:bCs/>
                <w:sz w:val="18"/>
                <w:szCs w:val="18"/>
                <w:u w:val="single"/>
              </w:rPr>
            </w:pPr>
            <w:r w:rsidRPr="00792D76">
              <w:rPr>
                <w:b/>
                <w:bCs/>
                <w:sz w:val="18"/>
                <w:szCs w:val="18"/>
                <w:u w:val="single"/>
              </w:rPr>
              <w:t>FOCCAL</w:t>
            </w:r>
          </w:p>
          <w:p w14:paraId="27F18DCA" w14:textId="77777777" w:rsidR="00C04421" w:rsidRPr="00474461" w:rsidRDefault="00C04421" w:rsidP="00B833D0">
            <w:pPr>
              <w:shd w:val="clear" w:color="auto" w:fill="FFFFFF" w:themeFill="background1"/>
              <w:autoSpaceDE w:val="0"/>
              <w:autoSpaceDN w:val="0"/>
              <w:adjustRightInd w:val="0"/>
              <w:jc w:val="both"/>
              <w:rPr>
                <w:sz w:val="18"/>
                <w:szCs w:val="18"/>
              </w:rPr>
            </w:pPr>
          </w:p>
          <w:p w14:paraId="78D95359" w14:textId="77777777" w:rsidR="00C04421" w:rsidRPr="00474461" w:rsidRDefault="00C04421" w:rsidP="00B833D0">
            <w:pPr>
              <w:shd w:val="clear" w:color="auto" w:fill="FFFFFF" w:themeFill="background1"/>
              <w:autoSpaceDE w:val="0"/>
              <w:autoSpaceDN w:val="0"/>
              <w:adjustRightInd w:val="0"/>
              <w:jc w:val="both"/>
              <w:rPr>
                <w:sz w:val="18"/>
                <w:szCs w:val="18"/>
              </w:rPr>
            </w:pPr>
            <w:r w:rsidRPr="00474461">
              <w:rPr>
                <w:sz w:val="18"/>
                <w:szCs w:val="18"/>
              </w:rPr>
              <w:t xml:space="preserve">FOCCAL est l’outil de la Région visant à favoriser le maintien ou l’installation du commerce et de l’artisanat de proximité, Elle a pour vocation de procéder à l’étude, la mise au point, l’investissement immobilier patrimonial, la réalisation et la promotion de tous projets immobiliers destinés notamment au développement des activités commerciales, artisanales et/ou de services permettant de renforcer la fonction de centralité des territoires (dont Bourgs Centres Occitanie). Elle accompagne les territoires notamment dans l’acquisition, le portage foncier et immobilier, aux travaux et à la remise sur le marché à des prix soutenables par les acteurs locaux. </w:t>
            </w:r>
          </w:p>
          <w:p w14:paraId="445F7CC9" w14:textId="77777777" w:rsidR="00C04421" w:rsidRPr="00474461" w:rsidRDefault="00C04421" w:rsidP="00B833D0">
            <w:pPr>
              <w:shd w:val="clear" w:color="auto" w:fill="FFFFFF" w:themeFill="background1"/>
              <w:autoSpaceDE w:val="0"/>
              <w:autoSpaceDN w:val="0"/>
              <w:adjustRightInd w:val="0"/>
              <w:jc w:val="both"/>
              <w:rPr>
                <w:sz w:val="18"/>
                <w:szCs w:val="18"/>
              </w:rPr>
            </w:pPr>
          </w:p>
          <w:p w14:paraId="1E4303D0" w14:textId="77777777" w:rsidR="00C04421" w:rsidRPr="00474461" w:rsidRDefault="00C04421" w:rsidP="00B833D0">
            <w:pPr>
              <w:shd w:val="clear" w:color="auto" w:fill="FFFFFF"/>
              <w:spacing w:after="150"/>
              <w:rPr>
                <w:rFonts w:eastAsia="Times New Roman"/>
                <w:sz w:val="18"/>
                <w:szCs w:val="18"/>
                <w:lang w:eastAsia="fr-FR"/>
              </w:rPr>
            </w:pPr>
            <w:r w:rsidRPr="00474461">
              <w:rPr>
                <w:rFonts w:eastAsia="Times New Roman"/>
                <w:sz w:val="18"/>
                <w:szCs w:val="18"/>
                <w:lang w:eastAsia="fr-FR"/>
              </w:rPr>
              <w:t xml:space="preserve">Pour plus d’informations, et prise de contact : </w:t>
            </w:r>
            <w:hyperlink r:id="rId13" w:history="1">
              <w:r w:rsidRPr="005E03A5">
                <w:rPr>
                  <w:rStyle w:val="Lienhypertexte"/>
                  <w:rFonts w:eastAsia="Times New Roman"/>
                  <w:sz w:val="18"/>
                  <w:szCs w:val="18"/>
                  <w:lang w:eastAsia="fr-FR"/>
                </w:rPr>
                <w:t>paul.robledo@laregion.fr</w:t>
              </w:r>
            </w:hyperlink>
          </w:p>
        </w:tc>
      </w:tr>
    </w:tbl>
    <w:p w14:paraId="7753FF23" w14:textId="77777777" w:rsidR="00C04421" w:rsidRPr="00474461" w:rsidRDefault="00C04421" w:rsidP="00C04421">
      <w:pPr>
        <w:shd w:val="clear" w:color="auto" w:fill="FFFFFF"/>
        <w:spacing w:after="150" w:line="240" w:lineRule="auto"/>
        <w:rPr>
          <w:rFonts w:eastAsia="Times New Roman"/>
          <w:sz w:val="18"/>
          <w:szCs w:val="18"/>
          <w:lang w:eastAsia="fr-FR"/>
        </w:rPr>
      </w:pPr>
    </w:p>
    <w:tbl>
      <w:tblPr>
        <w:tblStyle w:val="Grilledutableau"/>
        <w:tblW w:w="0" w:type="auto"/>
        <w:tblLook w:val="04A0" w:firstRow="1" w:lastRow="0" w:firstColumn="1" w:lastColumn="0" w:noHBand="0" w:noVBand="1"/>
      </w:tblPr>
      <w:tblGrid>
        <w:gridCol w:w="9912"/>
      </w:tblGrid>
      <w:tr w:rsidR="00C04421" w:rsidRPr="00474461" w14:paraId="1BE5CEF2" w14:textId="77777777" w:rsidTr="00B833D0">
        <w:tc>
          <w:tcPr>
            <w:tcW w:w="9912" w:type="dxa"/>
          </w:tcPr>
          <w:p w14:paraId="6C6FD10E" w14:textId="77777777" w:rsidR="00C04421" w:rsidRPr="00474461" w:rsidRDefault="00C04421" w:rsidP="00B833D0">
            <w:pPr>
              <w:shd w:val="clear" w:color="auto" w:fill="FFFFFF" w:themeFill="background1"/>
              <w:autoSpaceDE w:val="0"/>
              <w:autoSpaceDN w:val="0"/>
              <w:adjustRightInd w:val="0"/>
              <w:jc w:val="center"/>
              <w:rPr>
                <w:sz w:val="18"/>
                <w:szCs w:val="18"/>
              </w:rPr>
            </w:pPr>
            <w:r w:rsidRPr="00474461">
              <w:rPr>
                <w:b/>
                <w:bCs/>
                <w:sz w:val="18"/>
                <w:szCs w:val="18"/>
                <w:u w:val="single"/>
              </w:rPr>
              <w:t>La Foncière Agricole d’Occitanie </w:t>
            </w:r>
          </w:p>
          <w:p w14:paraId="18B4034B" w14:textId="77777777" w:rsidR="00C04421" w:rsidRPr="00474461" w:rsidRDefault="00C04421" w:rsidP="00B833D0">
            <w:pPr>
              <w:shd w:val="clear" w:color="auto" w:fill="FFFFFF" w:themeFill="background1"/>
              <w:autoSpaceDE w:val="0"/>
              <w:autoSpaceDN w:val="0"/>
              <w:adjustRightInd w:val="0"/>
              <w:jc w:val="both"/>
              <w:rPr>
                <w:sz w:val="18"/>
                <w:szCs w:val="18"/>
              </w:rPr>
            </w:pPr>
          </w:p>
          <w:p w14:paraId="4CEF1BCD" w14:textId="77777777" w:rsidR="00C04421" w:rsidRDefault="00C04421" w:rsidP="00B833D0">
            <w:pPr>
              <w:rPr>
                <w:sz w:val="18"/>
                <w:szCs w:val="18"/>
              </w:rPr>
            </w:pPr>
            <w:r w:rsidRPr="00474461">
              <w:rPr>
                <w:sz w:val="18"/>
                <w:szCs w:val="18"/>
              </w:rPr>
              <w:t xml:space="preserve">La </w:t>
            </w:r>
            <w:r w:rsidRPr="007E11A2">
              <w:rPr>
                <w:sz w:val="18"/>
                <w:szCs w:val="18"/>
              </w:rPr>
              <w:t>Foncière Agricole d’Occitanie</w:t>
            </w:r>
            <w:r w:rsidRPr="00474461">
              <w:rPr>
                <w:sz w:val="18"/>
                <w:szCs w:val="18"/>
              </w:rPr>
              <w:t xml:space="preserve"> est l’outil créé par la Région pour faciliter le renouvellement des générations des exploitants agricoles et répondre à l’enjeu majeur de l’accès au foncier. </w:t>
            </w:r>
          </w:p>
          <w:p w14:paraId="0C0A7339" w14:textId="77777777" w:rsidR="00C04421" w:rsidRPr="00474461" w:rsidRDefault="00C04421" w:rsidP="00B833D0">
            <w:pPr>
              <w:rPr>
                <w:sz w:val="18"/>
                <w:szCs w:val="18"/>
              </w:rPr>
            </w:pPr>
          </w:p>
          <w:p w14:paraId="07F30CD4" w14:textId="77777777" w:rsidR="00C04421" w:rsidRDefault="00C04421" w:rsidP="00B833D0">
            <w:pPr>
              <w:rPr>
                <w:sz w:val="18"/>
                <w:szCs w:val="18"/>
              </w:rPr>
            </w:pPr>
            <w:r w:rsidRPr="00474461">
              <w:rPr>
                <w:sz w:val="18"/>
                <w:szCs w:val="18"/>
              </w:rPr>
              <w:t>Sa cible : des projets d’installation, souhaitant développer un projet d’agriculture durable, viable et rentable, et qui ne seraient pas accompagnés par les circuits bancaires classiques au vu du montant des investissements nécessaires.</w:t>
            </w:r>
          </w:p>
          <w:p w14:paraId="123FE08F" w14:textId="77777777" w:rsidR="00C04421" w:rsidRPr="00474461" w:rsidRDefault="00C04421" w:rsidP="00B833D0">
            <w:pPr>
              <w:rPr>
                <w:sz w:val="18"/>
                <w:szCs w:val="18"/>
              </w:rPr>
            </w:pPr>
          </w:p>
          <w:p w14:paraId="379682A0" w14:textId="77777777" w:rsidR="00C04421" w:rsidRDefault="00C04421" w:rsidP="00B833D0">
            <w:pPr>
              <w:jc w:val="both"/>
              <w:rPr>
                <w:sz w:val="18"/>
                <w:szCs w:val="18"/>
              </w:rPr>
            </w:pPr>
            <w:r w:rsidRPr="00474461">
              <w:rPr>
                <w:sz w:val="18"/>
                <w:szCs w:val="18"/>
              </w:rPr>
              <w:t>Son objectif : faire du portage foncier pour favoriser l’accès au foncier par un achat différé, limitant l’endettement au lancement et permettant ainsi à l’agriculteur de se concentrer sur les besoins de financements du volet économique.</w:t>
            </w:r>
          </w:p>
          <w:p w14:paraId="241E0234" w14:textId="77777777" w:rsidR="00C04421" w:rsidRDefault="00C04421" w:rsidP="00B833D0">
            <w:pPr>
              <w:jc w:val="both"/>
              <w:rPr>
                <w:sz w:val="18"/>
                <w:szCs w:val="18"/>
              </w:rPr>
            </w:pPr>
          </w:p>
          <w:p w14:paraId="2E4742B5" w14:textId="77777777" w:rsidR="00C04421" w:rsidRPr="00474461" w:rsidRDefault="00C04421" w:rsidP="00B833D0">
            <w:pPr>
              <w:jc w:val="both"/>
              <w:rPr>
                <w:sz w:val="18"/>
                <w:szCs w:val="18"/>
              </w:rPr>
            </w:pPr>
            <w:r w:rsidRPr="00474461">
              <w:rPr>
                <w:sz w:val="18"/>
                <w:szCs w:val="18"/>
              </w:rPr>
              <w:t>Concrètement, la foncière achètera le terrain à la place d’un agriculteur qui s’installe, et en restera propriétaire pendant une durée de portage de 4 à 9 ans maximum. L’agriculteur sera alors locataire pendant la durée de portage, et pourra ainsi se concentrer sur les investissements indispensables pour constituer son exploitation. Il achètera son foncier à la fin de la durée portage. Les loyers perçus par la foncière ainsi que les cessions permettront de financer de nouveaux projets.</w:t>
            </w:r>
          </w:p>
          <w:p w14:paraId="7ED6EDF8" w14:textId="77777777" w:rsidR="00C04421" w:rsidRPr="00474461" w:rsidRDefault="00C04421" w:rsidP="00B833D0">
            <w:pPr>
              <w:rPr>
                <w:sz w:val="18"/>
                <w:szCs w:val="18"/>
              </w:rPr>
            </w:pPr>
          </w:p>
          <w:p w14:paraId="16744998" w14:textId="77777777" w:rsidR="00C04421" w:rsidRPr="00474461" w:rsidRDefault="00C04421" w:rsidP="00B833D0">
            <w:pPr>
              <w:jc w:val="both"/>
              <w:rPr>
                <w:sz w:val="18"/>
                <w:szCs w:val="18"/>
              </w:rPr>
            </w:pPr>
            <w:proofErr w:type="gramStart"/>
            <w:r w:rsidRPr="00474461">
              <w:rPr>
                <w:sz w:val="18"/>
                <w:szCs w:val="18"/>
              </w:rPr>
              <w:t>Suite à une</w:t>
            </w:r>
            <w:proofErr w:type="gramEnd"/>
            <w:r w:rsidRPr="00474461">
              <w:rPr>
                <w:sz w:val="18"/>
                <w:szCs w:val="18"/>
              </w:rPr>
              <w:t xml:space="preserve"> première phase d’expérimentation en 2021, la foncière sera opérationnelle au premier semestre 2022. </w:t>
            </w:r>
          </w:p>
          <w:p w14:paraId="0638017F" w14:textId="77777777" w:rsidR="00C04421" w:rsidRPr="00474461" w:rsidRDefault="00C04421" w:rsidP="00B833D0">
            <w:pPr>
              <w:jc w:val="both"/>
              <w:rPr>
                <w:sz w:val="18"/>
                <w:szCs w:val="18"/>
              </w:rPr>
            </w:pPr>
          </w:p>
          <w:p w14:paraId="2D9E1E3C" w14:textId="77777777" w:rsidR="00C04421" w:rsidRPr="00AF48B3" w:rsidRDefault="00C04421" w:rsidP="00B833D0">
            <w:pPr>
              <w:rPr>
                <w:rFonts w:eastAsia="Times New Roman"/>
                <w:sz w:val="18"/>
                <w:szCs w:val="18"/>
                <w:lang w:eastAsia="fr-FR"/>
              </w:rPr>
            </w:pPr>
            <w:r w:rsidRPr="00474461">
              <w:rPr>
                <w:sz w:val="18"/>
                <w:szCs w:val="18"/>
                <w:lang w:eastAsia="fr-FR"/>
              </w:rPr>
              <w:t xml:space="preserve">Pour plus d’informations, et prise de contact cliquer sur le lien : </w:t>
            </w:r>
            <w:hyperlink r:id="rId14" w:history="1">
              <w:r w:rsidRPr="00474461">
                <w:rPr>
                  <w:rStyle w:val="Lienhypertexte"/>
                  <w:rFonts w:eastAsia="Times New Roman"/>
                  <w:color w:val="auto"/>
                  <w:sz w:val="18"/>
                  <w:szCs w:val="18"/>
                  <w:lang w:eastAsia="fr-FR"/>
                </w:rPr>
                <w:t>www.arac-occitanie.fr</w:t>
              </w:r>
            </w:hyperlink>
            <w:r w:rsidRPr="00474461">
              <w:rPr>
                <w:rFonts w:eastAsia="Times New Roman"/>
                <w:sz w:val="18"/>
                <w:szCs w:val="18"/>
                <w:lang w:eastAsia="fr-FR"/>
              </w:rPr>
              <w:t xml:space="preserve"> </w:t>
            </w:r>
            <w:r>
              <w:rPr>
                <w:rFonts w:eastAsia="Times New Roman"/>
                <w:sz w:val="18"/>
                <w:szCs w:val="18"/>
                <w:lang w:eastAsia="fr-FR"/>
              </w:rPr>
              <w:t xml:space="preserve"> et </w:t>
            </w:r>
            <w:hyperlink r:id="rId15" w:history="1">
              <w:r w:rsidRPr="005E03A5">
                <w:rPr>
                  <w:rStyle w:val="Lienhypertexte"/>
                  <w:rFonts w:eastAsia="Times New Roman"/>
                  <w:sz w:val="18"/>
                  <w:szCs w:val="18"/>
                  <w:lang w:eastAsia="fr-FR"/>
                </w:rPr>
                <w:t>contact@arac-occitanie.fr</w:t>
              </w:r>
            </w:hyperlink>
            <w:r w:rsidRPr="00474461">
              <w:rPr>
                <w:rFonts w:eastAsia="Times New Roman"/>
                <w:sz w:val="18"/>
                <w:szCs w:val="18"/>
                <w:lang w:eastAsia="fr-FR"/>
              </w:rPr>
              <w:t xml:space="preserve"> et </w:t>
            </w:r>
            <w:hyperlink r:id="rId16" w:history="1">
              <w:r w:rsidRPr="00474461">
                <w:rPr>
                  <w:rStyle w:val="Lienhypertexte"/>
                  <w:sz w:val="18"/>
                  <w:szCs w:val="18"/>
                </w:rPr>
                <w:t>emmanuelle.laganier@arac-occitanie.fr</w:t>
              </w:r>
            </w:hyperlink>
            <w:r w:rsidRPr="00474461">
              <w:rPr>
                <w:sz w:val="18"/>
                <w:szCs w:val="18"/>
              </w:rPr>
              <w:t xml:space="preserve"> </w:t>
            </w:r>
            <w:r w:rsidRPr="00474461">
              <w:rPr>
                <w:rFonts w:eastAsia="Times New Roman"/>
                <w:sz w:val="18"/>
                <w:szCs w:val="18"/>
                <w:lang w:eastAsia="fr-FR"/>
              </w:rPr>
              <w:t xml:space="preserve">et </w:t>
            </w:r>
            <w:hyperlink r:id="rId17" w:history="1">
              <w:r w:rsidRPr="00474461">
                <w:rPr>
                  <w:rStyle w:val="Lienhypertexte"/>
                  <w:rFonts w:eastAsia="Times New Roman"/>
                  <w:sz w:val="18"/>
                  <w:szCs w:val="18"/>
                  <w:lang w:eastAsia="fr-FR"/>
                </w:rPr>
                <w:t>stephanie.balsan@laregion.fr</w:t>
              </w:r>
            </w:hyperlink>
            <w:r w:rsidRPr="00474461">
              <w:rPr>
                <w:sz w:val="18"/>
                <w:szCs w:val="18"/>
              </w:rPr>
              <w:t xml:space="preserve"> </w:t>
            </w:r>
          </w:p>
          <w:p w14:paraId="25FAA702" w14:textId="77777777" w:rsidR="00C04421" w:rsidRPr="00474461" w:rsidRDefault="00C04421" w:rsidP="00B833D0">
            <w:pPr>
              <w:rPr>
                <w:sz w:val="18"/>
                <w:szCs w:val="18"/>
              </w:rPr>
            </w:pPr>
          </w:p>
        </w:tc>
      </w:tr>
    </w:tbl>
    <w:p w14:paraId="5A40DDDF" w14:textId="77777777" w:rsidR="00C04421" w:rsidRDefault="00C04421" w:rsidP="00C04421">
      <w:pPr>
        <w:pStyle w:val="Corpsdetexte"/>
        <w:ind w:left="212"/>
        <w:rPr>
          <w:rFonts w:ascii="Arial" w:eastAsia="Times New Roman" w:hAnsi="Arial" w:cs="Arial"/>
          <w:b w:val="0"/>
          <w:bCs w:val="0"/>
          <w:i w:val="0"/>
          <w:iCs w:val="0"/>
          <w:sz w:val="22"/>
          <w:szCs w:val="20"/>
          <w:lang w:eastAsia="en-US"/>
        </w:rPr>
      </w:pPr>
    </w:p>
    <w:p w14:paraId="058CAA8D" w14:textId="77777777" w:rsidR="00C04421" w:rsidRPr="00E4371C" w:rsidRDefault="00C04421" w:rsidP="00C04421">
      <w:pPr>
        <w:autoSpaceDE w:val="0"/>
        <w:autoSpaceDN w:val="0"/>
        <w:adjustRightInd w:val="0"/>
        <w:spacing w:after="0" w:line="240" w:lineRule="auto"/>
        <w:jc w:val="both"/>
      </w:pPr>
    </w:p>
    <w:p w14:paraId="0077A457" w14:textId="3C0ABA47" w:rsidR="00C04421" w:rsidRPr="003C2BF4" w:rsidRDefault="00C04421" w:rsidP="00C04421">
      <w:pPr>
        <w:rPr>
          <w:b/>
          <w:u w:val="single"/>
        </w:rPr>
      </w:pPr>
      <w:r w:rsidRPr="003C2BF4">
        <w:rPr>
          <w:b/>
          <w:u w:val="single"/>
        </w:rPr>
        <w:t xml:space="preserve">Article </w:t>
      </w:r>
      <w:r w:rsidRPr="00677D4D">
        <w:rPr>
          <w:b/>
          <w:u w:val="single"/>
        </w:rPr>
        <w:t>8</w:t>
      </w:r>
      <w:r w:rsidR="00677D4D" w:rsidRPr="00677D4D">
        <w:rPr>
          <w:b/>
          <w:u w:val="single"/>
        </w:rPr>
        <w:t xml:space="preserve"> </w:t>
      </w:r>
      <w:r w:rsidRPr="00677D4D">
        <w:rPr>
          <w:b/>
          <w:u w:val="single"/>
        </w:rPr>
        <w:t>:</w:t>
      </w:r>
      <w:r w:rsidRPr="003C2BF4">
        <w:rPr>
          <w:b/>
          <w:u w:val="single"/>
        </w:rPr>
        <w:t xml:space="preserve"> Gouvernance </w:t>
      </w:r>
    </w:p>
    <w:p w14:paraId="08E84B2A" w14:textId="77777777" w:rsidR="00C04421" w:rsidRDefault="00C04421" w:rsidP="00C04421">
      <w:pPr>
        <w:jc w:val="both"/>
        <w:rPr>
          <w:iCs/>
          <w:color w:val="000000"/>
        </w:rPr>
      </w:pPr>
      <w:r w:rsidRPr="003C2BF4">
        <w:rPr>
          <w:iCs/>
          <w:color w:val="000000"/>
        </w:rPr>
        <w:t>Un Comité de Pilotage « </w:t>
      </w:r>
      <w:proofErr w:type="spellStart"/>
      <w:r w:rsidRPr="00BB2A8E">
        <w:rPr>
          <w:iCs/>
          <w:color w:val="000000"/>
        </w:rPr>
        <w:t>Bourg-Centre</w:t>
      </w:r>
      <w:proofErr w:type="spellEnd"/>
      <w:r w:rsidRPr="00BB2A8E">
        <w:rPr>
          <w:iCs/>
          <w:color w:val="000000"/>
        </w:rPr>
        <w:t> » est créé par la / les communes de XXXXX et / ou de la Communauté de Communes / d’Agglomération de XXXXX.</w:t>
      </w:r>
    </w:p>
    <w:p w14:paraId="52984E85" w14:textId="77777777" w:rsidR="00C04421" w:rsidRPr="003C2BF4" w:rsidRDefault="00C04421" w:rsidP="00C04421">
      <w:pPr>
        <w:jc w:val="both"/>
        <w:rPr>
          <w:iCs/>
          <w:color w:val="000000"/>
        </w:rPr>
      </w:pPr>
      <w:r w:rsidRPr="003C2BF4">
        <w:rPr>
          <w:iCs/>
          <w:color w:val="000000"/>
        </w:rPr>
        <w:t xml:space="preserve">Il est constitué des </w:t>
      </w:r>
      <w:r w:rsidRPr="00D81BF5">
        <w:rPr>
          <w:iCs/>
          <w:color w:val="000000"/>
        </w:rPr>
        <w:t xml:space="preserve">signataires </w:t>
      </w:r>
      <w:r w:rsidRPr="003C2BF4">
        <w:rPr>
          <w:iCs/>
          <w:color w:val="000000"/>
        </w:rPr>
        <w:t>du présent contrat :</w:t>
      </w:r>
    </w:p>
    <w:p w14:paraId="38091581" w14:textId="77777777" w:rsidR="00C04421" w:rsidRPr="003C2BF4" w:rsidRDefault="00C04421" w:rsidP="00C04421">
      <w:pPr>
        <w:pStyle w:val="Paragraphedeliste"/>
        <w:numPr>
          <w:ilvl w:val="0"/>
          <w:numId w:val="5"/>
        </w:numPr>
        <w:spacing w:after="0"/>
        <w:jc w:val="both"/>
        <w:rPr>
          <w:iCs/>
          <w:color w:val="000000"/>
        </w:rPr>
      </w:pPr>
      <w:proofErr w:type="gramStart"/>
      <w:r w:rsidRPr="003C2BF4">
        <w:rPr>
          <w:iCs/>
          <w:color w:val="000000"/>
        </w:rPr>
        <w:t>la</w:t>
      </w:r>
      <w:proofErr w:type="gramEnd"/>
      <w:r w:rsidRPr="003C2BF4">
        <w:rPr>
          <w:iCs/>
          <w:color w:val="000000"/>
        </w:rPr>
        <w:t xml:space="preserve"> / les Commune</w:t>
      </w:r>
      <w:r>
        <w:rPr>
          <w:iCs/>
          <w:color w:val="000000"/>
        </w:rPr>
        <w:t xml:space="preserve"> </w:t>
      </w:r>
      <w:r w:rsidRPr="003C2BF4">
        <w:rPr>
          <w:iCs/>
          <w:color w:val="000000"/>
        </w:rPr>
        <w:t>-</w:t>
      </w:r>
      <w:r>
        <w:rPr>
          <w:iCs/>
          <w:color w:val="000000"/>
        </w:rPr>
        <w:t xml:space="preserve"> </w:t>
      </w:r>
      <w:r w:rsidRPr="003C2BF4">
        <w:rPr>
          <w:iCs/>
          <w:color w:val="000000"/>
        </w:rPr>
        <w:t>s Bourg-s-Centre-s</w:t>
      </w:r>
    </w:p>
    <w:p w14:paraId="4F8AB51A" w14:textId="77777777" w:rsidR="00C04421" w:rsidRPr="003C2BF4" w:rsidRDefault="00C04421" w:rsidP="00C04421">
      <w:pPr>
        <w:pStyle w:val="Paragraphedeliste"/>
        <w:numPr>
          <w:ilvl w:val="0"/>
          <w:numId w:val="5"/>
        </w:numPr>
        <w:spacing w:after="0"/>
        <w:rPr>
          <w:iCs/>
          <w:color w:val="000000"/>
        </w:rPr>
      </w:pPr>
      <w:proofErr w:type="gramStart"/>
      <w:r w:rsidRPr="003C2BF4">
        <w:rPr>
          <w:iCs/>
          <w:color w:val="000000"/>
        </w:rPr>
        <w:t>l’EPCI</w:t>
      </w:r>
      <w:proofErr w:type="gramEnd"/>
      <w:r w:rsidRPr="003C2BF4">
        <w:rPr>
          <w:iCs/>
          <w:color w:val="000000"/>
        </w:rPr>
        <w:t xml:space="preserve"> concerné</w:t>
      </w:r>
      <w:r>
        <w:rPr>
          <w:iCs/>
          <w:color w:val="000000"/>
        </w:rPr>
        <w:t xml:space="preserve">, </w:t>
      </w:r>
    </w:p>
    <w:p w14:paraId="17528BFA" w14:textId="77777777" w:rsidR="00C04421" w:rsidRPr="003C2BF4" w:rsidRDefault="00C04421" w:rsidP="00C04421">
      <w:pPr>
        <w:pStyle w:val="Paragraphedeliste"/>
        <w:numPr>
          <w:ilvl w:val="0"/>
          <w:numId w:val="5"/>
        </w:numPr>
        <w:spacing w:after="0" w:line="240" w:lineRule="auto"/>
        <w:rPr>
          <w:iCs/>
          <w:color w:val="000000"/>
        </w:rPr>
      </w:pPr>
      <w:proofErr w:type="gramStart"/>
      <w:r w:rsidRPr="003C2BF4">
        <w:rPr>
          <w:iCs/>
          <w:color w:val="000000"/>
        </w:rPr>
        <w:t>le</w:t>
      </w:r>
      <w:proofErr w:type="gramEnd"/>
      <w:r w:rsidRPr="003C2BF4">
        <w:rPr>
          <w:iCs/>
          <w:color w:val="000000"/>
        </w:rPr>
        <w:t xml:space="preserve"> PETR, Pays de XXXXXX,…,</w:t>
      </w:r>
    </w:p>
    <w:p w14:paraId="54D0AE04" w14:textId="77777777" w:rsidR="00C04421" w:rsidRPr="003C2BF4" w:rsidRDefault="00C04421" w:rsidP="00C04421">
      <w:pPr>
        <w:pStyle w:val="Paragraphedeliste"/>
        <w:numPr>
          <w:ilvl w:val="0"/>
          <w:numId w:val="5"/>
        </w:numPr>
        <w:spacing w:after="0"/>
        <w:rPr>
          <w:iCs/>
          <w:color w:val="000000"/>
        </w:rPr>
      </w:pPr>
      <w:proofErr w:type="gramStart"/>
      <w:r w:rsidRPr="003C2BF4">
        <w:rPr>
          <w:iCs/>
          <w:color w:val="000000"/>
        </w:rPr>
        <w:t>la</w:t>
      </w:r>
      <w:proofErr w:type="gramEnd"/>
      <w:r w:rsidRPr="003C2BF4">
        <w:rPr>
          <w:iCs/>
          <w:color w:val="000000"/>
        </w:rPr>
        <w:t xml:space="preserve"> Région,</w:t>
      </w:r>
    </w:p>
    <w:p w14:paraId="64B0B222" w14:textId="77777777" w:rsidR="00C04421" w:rsidRPr="003C2BF4" w:rsidRDefault="00C04421" w:rsidP="00C04421">
      <w:pPr>
        <w:pStyle w:val="Paragraphedeliste"/>
        <w:numPr>
          <w:ilvl w:val="0"/>
          <w:numId w:val="5"/>
        </w:numPr>
        <w:spacing w:after="0" w:line="240" w:lineRule="auto"/>
        <w:rPr>
          <w:iCs/>
        </w:rPr>
      </w:pPr>
      <w:proofErr w:type="gramStart"/>
      <w:r w:rsidRPr="003C2BF4">
        <w:rPr>
          <w:iCs/>
        </w:rPr>
        <w:t>le</w:t>
      </w:r>
      <w:proofErr w:type="gramEnd"/>
      <w:r w:rsidRPr="003C2BF4">
        <w:rPr>
          <w:iCs/>
        </w:rPr>
        <w:t xml:space="preserve"> Département </w:t>
      </w:r>
    </w:p>
    <w:p w14:paraId="69AEA4A8" w14:textId="77777777" w:rsidR="00C04421" w:rsidRDefault="00C04421" w:rsidP="00C04421">
      <w:pPr>
        <w:pStyle w:val="Paragraphedeliste"/>
        <w:numPr>
          <w:ilvl w:val="0"/>
          <w:numId w:val="5"/>
        </w:numPr>
        <w:spacing w:after="0" w:line="240" w:lineRule="auto"/>
        <w:rPr>
          <w:iCs/>
        </w:rPr>
      </w:pPr>
      <w:proofErr w:type="gramStart"/>
      <w:r w:rsidRPr="003C2BF4">
        <w:rPr>
          <w:iCs/>
        </w:rPr>
        <w:t>autres</w:t>
      </w:r>
      <w:proofErr w:type="gramEnd"/>
      <w:r w:rsidRPr="003C2BF4">
        <w:rPr>
          <w:iCs/>
        </w:rPr>
        <w:t xml:space="preserve"> signataires</w:t>
      </w:r>
      <w:r>
        <w:rPr>
          <w:iCs/>
        </w:rPr>
        <w:t>.</w:t>
      </w:r>
    </w:p>
    <w:p w14:paraId="6BEFA6DB" w14:textId="77777777" w:rsidR="00C04421" w:rsidRPr="00075FA9" w:rsidRDefault="00C04421" w:rsidP="00C04421">
      <w:pPr>
        <w:spacing w:after="0" w:line="240" w:lineRule="auto"/>
        <w:rPr>
          <w:iCs/>
        </w:rPr>
      </w:pPr>
    </w:p>
    <w:p w14:paraId="63E119FD" w14:textId="77777777" w:rsidR="00C04421" w:rsidRPr="00526C09" w:rsidRDefault="00C04421" w:rsidP="00C04421">
      <w:pPr>
        <w:spacing w:after="0" w:line="240" w:lineRule="auto"/>
        <w:jc w:val="both"/>
        <w:rPr>
          <w:iCs/>
        </w:rPr>
      </w:pPr>
      <w:r w:rsidRPr="00B328BB">
        <w:rPr>
          <w:iCs/>
          <w:color w:val="000000" w:themeColor="text1"/>
        </w:rPr>
        <w:t xml:space="preserve">Ce Comité de Pilotage associera également </w:t>
      </w:r>
      <w:r w:rsidRPr="00D81BF5">
        <w:rPr>
          <w:iCs/>
        </w:rPr>
        <w:t>les partenaires</w:t>
      </w:r>
      <w:r w:rsidRPr="00B328BB">
        <w:rPr>
          <w:iCs/>
        </w:rPr>
        <w:t xml:space="preserve"> à la mise en œuvre du Projet de développement et de valorisation de la Commune de XXXX (Chambres</w:t>
      </w:r>
      <w:r>
        <w:rPr>
          <w:iCs/>
        </w:rPr>
        <w:t xml:space="preserve"> consulaires</w:t>
      </w:r>
      <w:r w:rsidRPr="00B328BB">
        <w:rPr>
          <w:iCs/>
        </w:rPr>
        <w:t>, CAUE, EPF</w:t>
      </w:r>
      <w:r>
        <w:rPr>
          <w:iCs/>
        </w:rPr>
        <w:t xml:space="preserve"> Occitanie, Agences d’Urbanisme, Opérateurs régionaux…).</w:t>
      </w:r>
    </w:p>
    <w:p w14:paraId="4DAEF79E" w14:textId="77777777" w:rsidR="00C04421" w:rsidRPr="003C2BF4" w:rsidRDefault="00C04421" w:rsidP="00C04421">
      <w:pPr>
        <w:spacing w:after="0" w:line="240" w:lineRule="auto"/>
        <w:rPr>
          <w:iCs/>
        </w:rPr>
      </w:pPr>
    </w:p>
    <w:p w14:paraId="4C5E5A24" w14:textId="77777777" w:rsidR="00C04421" w:rsidRPr="00BB2A8E" w:rsidRDefault="00C04421" w:rsidP="00C04421">
      <w:pPr>
        <w:shd w:val="clear" w:color="auto" w:fill="FDE9D9" w:themeFill="accent6" w:themeFillTint="33"/>
        <w:jc w:val="both"/>
        <w:rPr>
          <w:color w:val="FF0000"/>
          <w:sz w:val="20"/>
          <w:szCs w:val="20"/>
        </w:rPr>
      </w:pPr>
      <w:r w:rsidRPr="00BB2A8E">
        <w:rPr>
          <w:color w:val="FF0000"/>
          <w:sz w:val="20"/>
          <w:szCs w:val="20"/>
        </w:rPr>
        <w:t xml:space="preserve">A ajouter si la commune est concernée par le Programme PVD également : </w:t>
      </w:r>
    </w:p>
    <w:p w14:paraId="5AB4E693" w14:textId="77777777" w:rsidR="00C04421" w:rsidRDefault="00C04421" w:rsidP="00C04421">
      <w:pPr>
        <w:spacing w:after="0" w:line="240" w:lineRule="auto"/>
        <w:jc w:val="both"/>
        <w:rPr>
          <w:iCs/>
        </w:rPr>
      </w:pPr>
      <w:r w:rsidRPr="00BB2A8E">
        <w:rPr>
          <w:iCs/>
        </w:rPr>
        <w:t xml:space="preserve">Pour les Communes concernées par le programme </w:t>
      </w:r>
      <w:r w:rsidRPr="00CD1FC1">
        <w:rPr>
          <w:bCs/>
          <w:iCs/>
        </w:rPr>
        <w:t>« Petites Villes de Demain »</w:t>
      </w:r>
      <w:r w:rsidRPr="00BB2A8E">
        <w:rPr>
          <w:iCs/>
        </w:rPr>
        <w:t xml:space="preserve"> porté par l’Etat, une gouvernance commune sera recherchée avec le Comité de Pilotage du Contrat </w:t>
      </w:r>
      <w:proofErr w:type="spellStart"/>
      <w:r w:rsidRPr="00BB2A8E">
        <w:rPr>
          <w:iCs/>
        </w:rPr>
        <w:t>Bourg-Centre</w:t>
      </w:r>
      <w:proofErr w:type="spellEnd"/>
      <w:r w:rsidRPr="00BB2A8E">
        <w:rPr>
          <w:iCs/>
        </w:rPr>
        <w:t xml:space="preserve"> au nom de l’intelligence collective et dans une logique de simplification de l’action publique locale.</w:t>
      </w:r>
    </w:p>
    <w:p w14:paraId="68FE8AE3" w14:textId="77777777" w:rsidR="00C04421" w:rsidRDefault="00C04421" w:rsidP="00C04421">
      <w:pPr>
        <w:spacing w:after="0" w:line="240" w:lineRule="auto"/>
        <w:jc w:val="both"/>
        <w:rPr>
          <w:iCs/>
        </w:rPr>
      </w:pPr>
    </w:p>
    <w:p w14:paraId="08231F7A" w14:textId="77777777" w:rsidR="00C04421" w:rsidRDefault="00C04421" w:rsidP="00C04421">
      <w:pPr>
        <w:jc w:val="both"/>
        <w:rPr>
          <w:iCs/>
          <w:color w:val="000000"/>
        </w:rPr>
      </w:pPr>
      <w:r w:rsidRPr="003C2BF4">
        <w:rPr>
          <w:iCs/>
          <w:color w:val="000000"/>
        </w:rPr>
        <w:lastRenderedPageBreak/>
        <w:t>L’organisation et le secrétariat permanent d</w:t>
      </w:r>
      <w:r>
        <w:rPr>
          <w:iCs/>
          <w:color w:val="000000"/>
        </w:rPr>
        <w:t xml:space="preserve">u Comité de Pilotage </w:t>
      </w:r>
      <w:proofErr w:type="spellStart"/>
      <w:r>
        <w:rPr>
          <w:iCs/>
          <w:color w:val="000000"/>
        </w:rPr>
        <w:t>Bourg-Centre</w:t>
      </w:r>
      <w:proofErr w:type="spellEnd"/>
      <w:r>
        <w:rPr>
          <w:iCs/>
          <w:color w:val="000000"/>
        </w:rPr>
        <w:t xml:space="preserve"> sont</w:t>
      </w:r>
      <w:r w:rsidRPr="003C2BF4">
        <w:rPr>
          <w:iCs/>
          <w:color w:val="000000"/>
        </w:rPr>
        <w:t xml:space="preserve"> assurés par la / les communes de XXXXX et / ou de la Communauté de Communes / d’Agglomération de XXXXX</w:t>
      </w:r>
      <w:r>
        <w:rPr>
          <w:iCs/>
          <w:color w:val="000000"/>
        </w:rPr>
        <w:t>.</w:t>
      </w:r>
    </w:p>
    <w:p w14:paraId="467B4C35" w14:textId="77777777" w:rsidR="00C04421" w:rsidRPr="003C2BF4" w:rsidRDefault="00C04421" w:rsidP="00C04421">
      <w:pPr>
        <w:spacing w:after="0"/>
        <w:rPr>
          <w:iCs/>
          <w:color w:val="000000"/>
        </w:rPr>
      </w:pPr>
      <w:r w:rsidRPr="003C2BF4">
        <w:rPr>
          <w:iCs/>
          <w:color w:val="000000"/>
        </w:rPr>
        <w:t xml:space="preserve">Il a pour mission : </w:t>
      </w:r>
    </w:p>
    <w:p w14:paraId="032772A3" w14:textId="77777777" w:rsidR="00C04421" w:rsidRPr="003C2BF4" w:rsidRDefault="00C04421" w:rsidP="00C04421">
      <w:pPr>
        <w:pStyle w:val="Paragraphedeliste"/>
        <w:numPr>
          <w:ilvl w:val="0"/>
          <w:numId w:val="7"/>
        </w:numPr>
        <w:rPr>
          <w:color w:val="000000"/>
        </w:rPr>
      </w:pPr>
      <w:r>
        <w:rPr>
          <w:color w:val="000000"/>
        </w:rPr>
        <w:t>D</w:t>
      </w:r>
      <w:r w:rsidRPr="003C2BF4">
        <w:rPr>
          <w:color w:val="000000"/>
        </w:rPr>
        <w:t xml:space="preserve">e suivre l’état d’avancement des actions dont les plans de financement seront présentés dans le cadre des Programmes Opérationnels annuels du Contrat Territorial Occitanie </w:t>
      </w:r>
    </w:p>
    <w:p w14:paraId="1B65817A" w14:textId="77777777" w:rsidR="00C04421" w:rsidRDefault="00C04421" w:rsidP="00C04421">
      <w:pPr>
        <w:pStyle w:val="Paragraphedeliste"/>
        <w:numPr>
          <w:ilvl w:val="0"/>
          <w:numId w:val="7"/>
        </w:numPr>
        <w:rPr>
          <w:color w:val="000000"/>
        </w:rPr>
      </w:pPr>
      <w:r>
        <w:rPr>
          <w:iCs/>
          <w:color w:val="000000"/>
        </w:rPr>
        <w:t>D</w:t>
      </w:r>
      <w:r w:rsidRPr="003C2BF4">
        <w:rPr>
          <w:iCs/>
          <w:color w:val="000000"/>
        </w:rPr>
        <w:t xml:space="preserve">e mobiliser les </w:t>
      </w:r>
      <w:r w:rsidRPr="003C2BF4">
        <w:rPr>
          <w:color w:val="000000"/>
        </w:rPr>
        <w:t>compétences requises pour la mise en œuvre du Projet de développement et de valorisation,</w:t>
      </w:r>
    </w:p>
    <w:p w14:paraId="2024E9E2" w14:textId="77777777" w:rsidR="00C04421" w:rsidRPr="00F13511" w:rsidRDefault="00C04421" w:rsidP="00C04421">
      <w:pPr>
        <w:pStyle w:val="Paragraphedeliste"/>
        <w:numPr>
          <w:ilvl w:val="0"/>
          <w:numId w:val="7"/>
        </w:numPr>
        <w:rPr>
          <w:color w:val="000000"/>
        </w:rPr>
      </w:pPr>
      <w:r>
        <w:t>D</w:t>
      </w:r>
      <w:r w:rsidRPr="003C2BF4">
        <w:t xml:space="preserve">e s’assurer de la bonne appropriation des actions engagées par la population et les acteurs socio-économiques locaux concernés. </w:t>
      </w:r>
    </w:p>
    <w:p w14:paraId="432D554C" w14:textId="77777777" w:rsidR="00C04421" w:rsidRPr="00D81BF5" w:rsidRDefault="00C04421" w:rsidP="00C04421">
      <w:pPr>
        <w:jc w:val="both"/>
        <w:rPr>
          <w:iCs/>
          <w:color w:val="000000"/>
        </w:rPr>
      </w:pPr>
      <w:r w:rsidRPr="00BB2A8E">
        <w:rPr>
          <w:iCs/>
          <w:color w:val="000000"/>
        </w:rPr>
        <w:t>Ce COPIL se réunira 1 fois/an, en cohérence avec la comitologie mise en place dans le cadre du Contrat Territorial associé.</w:t>
      </w:r>
      <w:r>
        <w:rPr>
          <w:iCs/>
          <w:color w:val="000000"/>
        </w:rPr>
        <w:t xml:space="preserve"> </w:t>
      </w:r>
    </w:p>
    <w:p w14:paraId="3D2E286A" w14:textId="77777777" w:rsidR="00C04421" w:rsidRPr="003C2BF4" w:rsidRDefault="00C04421" w:rsidP="00C04421">
      <w:pPr>
        <w:rPr>
          <w:b/>
          <w:u w:val="single"/>
        </w:rPr>
      </w:pPr>
      <w:r w:rsidRPr="003C2BF4">
        <w:rPr>
          <w:b/>
          <w:u w:val="single"/>
        </w:rPr>
        <w:t xml:space="preserve">Article </w:t>
      </w:r>
      <w:r w:rsidRPr="00677D4D">
        <w:rPr>
          <w:b/>
          <w:u w:val="single"/>
        </w:rPr>
        <w:t>9 : Durée</w:t>
      </w:r>
    </w:p>
    <w:p w14:paraId="2ED14240" w14:textId="77777777" w:rsidR="00C04421" w:rsidRPr="003C2BF4" w:rsidRDefault="00C04421" w:rsidP="00C04421">
      <w:pPr>
        <w:pStyle w:val="Paragraphedeliste"/>
        <w:suppressAutoHyphens/>
        <w:spacing w:after="0" w:line="240" w:lineRule="auto"/>
        <w:ind w:left="0"/>
        <w:jc w:val="both"/>
      </w:pPr>
      <w:r w:rsidRPr="003C2BF4">
        <w:t xml:space="preserve">Le présent contrat cadre est conclu pour une période débutant à la date de son approbation par la Région et se terminant </w:t>
      </w:r>
      <w:r w:rsidRPr="003C2BF4">
        <w:rPr>
          <w:b/>
          <w:bCs/>
        </w:rPr>
        <w:t>au 31 décembre 2028</w:t>
      </w:r>
      <w:r w:rsidRPr="003C2BF4">
        <w:t xml:space="preserve">. </w:t>
      </w:r>
    </w:p>
    <w:p w14:paraId="2CE75FA0" w14:textId="77777777" w:rsidR="00C04421" w:rsidRPr="003C2BF4" w:rsidRDefault="00C04421" w:rsidP="00C04421">
      <w:pPr>
        <w:pStyle w:val="Paragraphedeliste"/>
        <w:suppressAutoHyphens/>
        <w:spacing w:after="0" w:line="240" w:lineRule="auto"/>
        <w:ind w:left="0"/>
        <w:jc w:val="both"/>
      </w:pPr>
    </w:p>
    <w:p w14:paraId="434C56D0" w14:textId="2BE54DF8" w:rsidR="00C04421" w:rsidRPr="00AE6964" w:rsidRDefault="00C04421" w:rsidP="00C04421">
      <w:pPr>
        <w:pStyle w:val="Paragraphedeliste"/>
        <w:suppressAutoHyphens/>
        <w:spacing w:after="0" w:line="240" w:lineRule="auto"/>
        <w:ind w:left="0"/>
        <w:jc w:val="both"/>
      </w:pPr>
      <w:r w:rsidRPr="003C2BF4">
        <w:t xml:space="preserve">Une clause de revoyure est fixée à mi-parcours du présent contrat à compter de son approbation par la Région et au plus tard à </w:t>
      </w:r>
      <w:r w:rsidRPr="003C2BF4">
        <w:rPr>
          <w:b/>
          <w:bCs/>
        </w:rPr>
        <w:t xml:space="preserve">la fin du second semestre de l’année </w:t>
      </w:r>
      <w:r w:rsidR="0074791F">
        <w:rPr>
          <w:b/>
          <w:bCs/>
        </w:rPr>
        <w:t>2024</w:t>
      </w:r>
      <w:r w:rsidRPr="003C2BF4">
        <w:t xml:space="preserve"> afin de procéder à un premier </w:t>
      </w:r>
      <w:r>
        <w:t>état</w:t>
      </w:r>
      <w:r w:rsidRPr="003C2BF4">
        <w:t xml:space="preserve"> des actions engagées et, le cas échéant, de procéder à la réorientation / évolution du Programme d’actions défini dans le présent contrat.</w:t>
      </w:r>
    </w:p>
    <w:p w14:paraId="62AB53A9" w14:textId="77777777" w:rsidR="00C04421" w:rsidRDefault="00C04421" w:rsidP="00C04421">
      <w:pPr>
        <w:pStyle w:val="Paragraphedeliste"/>
        <w:suppressAutoHyphens/>
        <w:spacing w:after="0" w:line="240" w:lineRule="auto"/>
        <w:ind w:left="0"/>
        <w:jc w:val="both"/>
        <w:rPr>
          <w:color w:val="C00000"/>
        </w:rPr>
      </w:pPr>
    </w:p>
    <w:p w14:paraId="61B55C06" w14:textId="77777777" w:rsidR="00C04421" w:rsidRPr="005A31E7" w:rsidRDefault="00C04421" w:rsidP="00C04421">
      <w:pPr>
        <w:pStyle w:val="Paragraphedeliste"/>
        <w:suppressAutoHyphens/>
        <w:spacing w:after="0" w:line="240" w:lineRule="auto"/>
        <w:ind w:left="0"/>
        <w:jc w:val="both"/>
        <w:rPr>
          <w:color w:val="C00000"/>
        </w:rPr>
      </w:pPr>
    </w:p>
    <w:p w14:paraId="05984606" w14:textId="77777777" w:rsidR="00C04421" w:rsidRDefault="00C04421" w:rsidP="00C04421">
      <w:pPr>
        <w:jc w:val="both"/>
      </w:pPr>
      <w:r>
        <w:tab/>
      </w:r>
      <w:r>
        <w:tab/>
      </w:r>
      <w:r>
        <w:tab/>
      </w:r>
      <w:r>
        <w:tab/>
      </w:r>
      <w:r>
        <w:tab/>
      </w:r>
      <w:r>
        <w:tab/>
      </w:r>
      <w:r>
        <w:tab/>
      </w:r>
      <w:r>
        <w:tab/>
        <w:t>Fait à XXXXXXXXXXX le XXXXXX</w:t>
      </w:r>
    </w:p>
    <w:p w14:paraId="3DC3009D" w14:textId="79BDEB07" w:rsidR="00C04421" w:rsidRDefault="008C544C" w:rsidP="00C04421">
      <w:pPr>
        <w:jc w:val="both"/>
      </w:pPr>
      <w:r>
        <w:rPr>
          <w:noProof/>
        </w:rPr>
        <w:drawing>
          <wp:inline distT="0" distB="0" distL="0" distR="0" wp14:anchorId="05EE7125" wp14:editId="5F17AD72">
            <wp:extent cx="1084307" cy="1053999"/>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03998" cy="1073140"/>
                    </a:xfrm>
                    <a:prstGeom prst="rect">
                      <a:avLst/>
                    </a:prstGeom>
                    <a:noFill/>
                  </pic:spPr>
                </pic:pic>
              </a:graphicData>
            </a:graphic>
          </wp:inline>
        </w:drawing>
      </w:r>
    </w:p>
    <w:tbl>
      <w:tblPr>
        <w:tblStyle w:val="Grilledutableau"/>
        <w:tblW w:w="0" w:type="auto"/>
        <w:tblLook w:val="04A0" w:firstRow="1" w:lastRow="0" w:firstColumn="1" w:lastColumn="0" w:noHBand="0" w:noVBand="1"/>
      </w:tblPr>
      <w:tblGrid>
        <w:gridCol w:w="3304"/>
        <w:gridCol w:w="3304"/>
        <w:gridCol w:w="3304"/>
      </w:tblGrid>
      <w:tr w:rsidR="00C04421" w14:paraId="22833BCE" w14:textId="77777777" w:rsidTr="00B833D0">
        <w:tc>
          <w:tcPr>
            <w:tcW w:w="3304" w:type="dxa"/>
          </w:tcPr>
          <w:p w14:paraId="7CFB55DB" w14:textId="77777777" w:rsidR="00C04421" w:rsidRPr="00406300" w:rsidRDefault="00C04421" w:rsidP="00B833D0">
            <w:pPr>
              <w:jc w:val="center"/>
              <w:rPr>
                <w:b/>
                <w:bCs/>
                <w:sz w:val="18"/>
                <w:szCs w:val="18"/>
              </w:rPr>
            </w:pPr>
          </w:p>
          <w:p w14:paraId="5119B60F" w14:textId="77777777" w:rsidR="00C04421" w:rsidRPr="00406300" w:rsidRDefault="00C04421" w:rsidP="00B833D0">
            <w:pPr>
              <w:rPr>
                <w:b/>
                <w:bCs/>
                <w:sz w:val="18"/>
                <w:szCs w:val="18"/>
              </w:rPr>
            </w:pPr>
            <w:proofErr w:type="spellStart"/>
            <w:r w:rsidRPr="00406300">
              <w:rPr>
                <w:b/>
                <w:bCs/>
                <w:sz w:val="18"/>
                <w:szCs w:val="18"/>
              </w:rPr>
              <w:t>Le-a</w:t>
            </w:r>
            <w:proofErr w:type="spellEnd"/>
            <w:r w:rsidRPr="00406300">
              <w:rPr>
                <w:b/>
                <w:bCs/>
                <w:sz w:val="18"/>
                <w:szCs w:val="18"/>
              </w:rPr>
              <w:t xml:space="preserve"> Maire de la Commune XXXXX</w:t>
            </w:r>
          </w:p>
          <w:p w14:paraId="626A2EE5" w14:textId="77777777" w:rsidR="00C04421" w:rsidRPr="00406300" w:rsidRDefault="00C04421" w:rsidP="00B833D0">
            <w:pPr>
              <w:jc w:val="center"/>
              <w:rPr>
                <w:b/>
                <w:bCs/>
                <w:sz w:val="18"/>
                <w:szCs w:val="18"/>
              </w:rPr>
            </w:pPr>
          </w:p>
          <w:p w14:paraId="1E95F20B" w14:textId="77777777" w:rsidR="00C04421" w:rsidRPr="00406300" w:rsidRDefault="00C04421" w:rsidP="00B833D0">
            <w:pPr>
              <w:jc w:val="center"/>
              <w:rPr>
                <w:b/>
                <w:bCs/>
                <w:sz w:val="18"/>
                <w:szCs w:val="18"/>
              </w:rPr>
            </w:pPr>
          </w:p>
          <w:p w14:paraId="79734438" w14:textId="77777777" w:rsidR="00C04421" w:rsidRPr="00406300" w:rsidRDefault="00C04421" w:rsidP="00B833D0">
            <w:pPr>
              <w:jc w:val="center"/>
              <w:rPr>
                <w:b/>
                <w:bCs/>
                <w:sz w:val="18"/>
                <w:szCs w:val="18"/>
              </w:rPr>
            </w:pPr>
          </w:p>
          <w:p w14:paraId="560D0956" w14:textId="77777777" w:rsidR="00C04421" w:rsidRPr="00406300" w:rsidRDefault="00C04421" w:rsidP="00B833D0">
            <w:pPr>
              <w:jc w:val="center"/>
              <w:rPr>
                <w:b/>
                <w:bCs/>
                <w:sz w:val="18"/>
                <w:szCs w:val="18"/>
              </w:rPr>
            </w:pPr>
          </w:p>
          <w:p w14:paraId="4D2BFEC9" w14:textId="77777777" w:rsidR="00C04421" w:rsidRPr="00406300" w:rsidRDefault="00C04421" w:rsidP="00B833D0">
            <w:pPr>
              <w:jc w:val="center"/>
              <w:rPr>
                <w:b/>
                <w:bCs/>
                <w:sz w:val="18"/>
                <w:szCs w:val="18"/>
              </w:rPr>
            </w:pPr>
          </w:p>
          <w:p w14:paraId="2BDA36FE" w14:textId="77777777" w:rsidR="00C04421" w:rsidRDefault="00C04421" w:rsidP="00B833D0">
            <w:pPr>
              <w:jc w:val="center"/>
              <w:rPr>
                <w:b/>
                <w:bCs/>
                <w:sz w:val="18"/>
                <w:szCs w:val="18"/>
              </w:rPr>
            </w:pPr>
          </w:p>
          <w:p w14:paraId="6D7C7D2C" w14:textId="77777777" w:rsidR="00C04421" w:rsidRDefault="00C04421" w:rsidP="00B833D0">
            <w:pPr>
              <w:jc w:val="center"/>
              <w:rPr>
                <w:b/>
                <w:bCs/>
                <w:sz w:val="18"/>
                <w:szCs w:val="18"/>
              </w:rPr>
            </w:pPr>
          </w:p>
          <w:p w14:paraId="5BDAE516" w14:textId="77777777" w:rsidR="00C04421" w:rsidRPr="00406300" w:rsidRDefault="00C04421" w:rsidP="00B833D0">
            <w:pPr>
              <w:jc w:val="center"/>
              <w:rPr>
                <w:b/>
                <w:bCs/>
                <w:sz w:val="18"/>
                <w:szCs w:val="18"/>
              </w:rPr>
            </w:pPr>
          </w:p>
          <w:p w14:paraId="7793709A" w14:textId="77777777" w:rsidR="00C04421" w:rsidRPr="00406300" w:rsidRDefault="00C04421" w:rsidP="00B833D0">
            <w:pPr>
              <w:jc w:val="center"/>
              <w:rPr>
                <w:b/>
                <w:bCs/>
                <w:sz w:val="18"/>
                <w:szCs w:val="18"/>
              </w:rPr>
            </w:pPr>
            <w:r w:rsidRPr="00406300">
              <w:rPr>
                <w:b/>
                <w:bCs/>
                <w:sz w:val="18"/>
                <w:szCs w:val="18"/>
              </w:rPr>
              <w:t>Signature</w:t>
            </w:r>
          </w:p>
          <w:p w14:paraId="6E53CE8F" w14:textId="77777777" w:rsidR="00C04421" w:rsidRDefault="00C04421" w:rsidP="00B833D0">
            <w:pPr>
              <w:jc w:val="center"/>
              <w:rPr>
                <w:b/>
                <w:bCs/>
                <w:sz w:val="18"/>
                <w:szCs w:val="18"/>
              </w:rPr>
            </w:pPr>
          </w:p>
          <w:p w14:paraId="202845A7" w14:textId="77777777" w:rsidR="00C04421" w:rsidRPr="00406300" w:rsidRDefault="00C04421" w:rsidP="00B833D0">
            <w:pPr>
              <w:jc w:val="center"/>
              <w:rPr>
                <w:b/>
                <w:bCs/>
                <w:sz w:val="18"/>
                <w:szCs w:val="18"/>
              </w:rPr>
            </w:pPr>
          </w:p>
        </w:tc>
        <w:tc>
          <w:tcPr>
            <w:tcW w:w="3304" w:type="dxa"/>
          </w:tcPr>
          <w:p w14:paraId="4404DB54" w14:textId="77777777" w:rsidR="00C04421" w:rsidRPr="00406300" w:rsidRDefault="00C04421" w:rsidP="00B833D0">
            <w:pPr>
              <w:rPr>
                <w:b/>
                <w:bCs/>
                <w:sz w:val="18"/>
                <w:szCs w:val="18"/>
              </w:rPr>
            </w:pPr>
          </w:p>
          <w:p w14:paraId="095F002F" w14:textId="77777777" w:rsidR="00C04421" w:rsidRPr="00406300" w:rsidRDefault="00C04421" w:rsidP="00B833D0">
            <w:pPr>
              <w:rPr>
                <w:b/>
                <w:bCs/>
                <w:sz w:val="18"/>
                <w:szCs w:val="18"/>
              </w:rPr>
            </w:pPr>
            <w:proofErr w:type="spellStart"/>
            <w:r w:rsidRPr="00406300">
              <w:rPr>
                <w:b/>
                <w:bCs/>
                <w:sz w:val="18"/>
                <w:szCs w:val="18"/>
              </w:rPr>
              <w:t>Le-a</w:t>
            </w:r>
            <w:proofErr w:type="spellEnd"/>
            <w:r w:rsidRPr="00406300">
              <w:rPr>
                <w:b/>
                <w:bCs/>
                <w:sz w:val="18"/>
                <w:szCs w:val="18"/>
              </w:rPr>
              <w:t xml:space="preserve"> Présidente de la Communauté de Communes / d’Agglomération de XXXXX </w:t>
            </w:r>
          </w:p>
          <w:p w14:paraId="1C96B64F" w14:textId="77777777" w:rsidR="00C04421" w:rsidRPr="00406300" w:rsidRDefault="00C04421" w:rsidP="00B833D0">
            <w:pPr>
              <w:rPr>
                <w:b/>
                <w:bCs/>
                <w:sz w:val="18"/>
                <w:szCs w:val="18"/>
              </w:rPr>
            </w:pPr>
          </w:p>
          <w:p w14:paraId="5CDCC71E" w14:textId="77777777" w:rsidR="00C04421" w:rsidRPr="00406300" w:rsidRDefault="00C04421" w:rsidP="00B833D0">
            <w:pPr>
              <w:rPr>
                <w:b/>
                <w:bCs/>
                <w:sz w:val="18"/>
                <w:szCs w:val="18"/>
              </w:rPr>
            </w:pPr>
          </w:p>
          <w:p w14:paraId="1CCFC29C" w14:textId="77777777" w:rsidR="00C04421" w:rsidRPr="00406300" w:rsidRDefault="00C04421" w:rsidP="00B833D0">
            <w:pPr>
              <w:rPr>
                <w:b/>
                <w:bCs/>
                <w:sz w:val="18"/>
                <w:szCs w:val="18"/>
              </w:rPr>
            </w:pPr>
          </w:p>
          <w:p w14:paraId="6969A60C" w14:textId="77777777" w:rsidR="00C04421" w:rsidRPr="00406300" w:rsidRDefault="00C04421" w:rsidP="00B833D0">
            <w:pPr>
              <w:rPr>
                <w:b/>
                <w:bCs/>
                <w:sz w:val="18"/>
                <w:szCs w:val="18"/>
              </w:rPr>
            </w:pPr>
          </w:p>
          <w:p w14:paraId="15141039" w14:textId="77777777" w:rsidR="00C04421" w:rsidRDefault="00C04421" w:rsidP="00B833D0">
            <w:pPr>
              <w:rPr>
                <w:b/>
                <w:bCs/>
                <w:sz w:val="18"/>
                <w:szCs w:val="18"/>
              </w:rPr>
            </w:pPr>
          </w:p>
          <w:p w14:paraId="3DBF29D5" w14:textId="77777777" w:rsidR="00C04421" w:rsidRPr="00406300" w:rsidRDefault="00C04421" w:rsidP="00B833D0">
            <w:pPr>
              <w:rPr>
                <w:b/>
                <w:bCs/>
                <w:sz w:val="18"/>
                <w:szCs w:val="18"/>
              </w:rPr>
            </w:pPr>
          </w:p>
          <w:p w14:paraId="69B4A306" w14:textId="77777777" w:rsidR="00C04421" w:rsidRPr="00406300" w:rsidRDefault="00C04421" w:rsidP="00B833D0">
            <w:pPr>
              <w:jc w:val="right"/>
              <w:rPr>
                <w:b/>
                <w:bCs/>
                <w:sz w:val="18"/>
                <w:szCs w:val="18"/>
              </w:rPr>
            </w:pPr>
            <w:r w:rsidRPr="00406300">
              <w:rPr>
                <w:b/>
                <w:bCs/>
                <w:sz w:val="18"/>
                <w:szCs w:val="18"/>
              </w:rPr>
              <w:t xml:space="preserve">Signature </w:t>
            </w:r>
          </w:p>
          <w:p w14:paraId="51DF046E" w14:textId="77777777" w:rsidR="00C04421" w:rsidRDefault="00C04421" w:rsidP="00B833D0">
            <w:pPr>
              <w:rPr>
                <w:b/>
                <w:bCs/>
                <w:sz w:val="18"/>
                <w:szCs w:val="18"/>
              </w:rPr>
            </w:pPr>
          </w:p>
          <w:p w14:paraId="73B9D556" w14:textId="77777777" w:rsidR="00C04421" w:rsidRPr="00406300" w:rsidRDefault="00C04421" w:rsidP="00B833D0">
            <w:pPr>
              <w:rPr>
                <w:b/>
                <w:bCs/>
                <w:sz w:val="18"/>
                <w:szCs w:val="18"/>
              </w:rPr>
            </w:pPr>
          </w:p>
        </w:tc>
        <w:tc>
          <w:tcPr>
            <w:tcW w:w="3304" w:type="dxa"/>
          </w:tcPr>
          <w:p w14:paraId="3B3A3B3B" w14:textId="77777777" w:rsidR="00C04421" w:rsidRPr="00406300" w:rsidRDefault="00C04421" w:rsidP="00B833D0">
            <w:pPr>
              <w:rPr>
                <w:b/>
                <w:bCs/>
                <w:sz w:val="18"/>
                <w:szCs w:val="18"/>
              </w:rPr>
            </w:pPr>
          </w:p>
          <w:p w14:paraId="43FF0AFE" w14:textId="77777777" w:rsidR="00C04421" w:rsidRPr="00406300" w:rsidRDefault="00C04421" w:rsidP="00B833D0">
            <w:pPr>
              <w:rPr>
                <w:b/>
                <w:bCs/>
                <w:sz w:val="18"/>
                <w:szCs w:val="18"/>
              </w:rPr>
            </w:pPr>
            <w:proofErr w:type="spellStart"/>
            <w:r w:rsidRPr="00406300">
              <w:rPr>
                <w:b/>
                <w:bCs/>
                <w:sz w:val="18"/>
                <w:szCs w:val="18"/>
              </w:rPr>
              <w:t>Le-a</w:t>
            </w:r>
            <w:proofErr w:type="spellEnd"/>
            <w:r w:rsidRPr="00406300">
              <w:rPr>
                <w:b/>
                <w:bCs/>
                <w:sz w:val="18"/>
                <w:szCs w:val="18"/>
              </w:rPr>
              <w:t xml:space="preserve"> </w:t>
            </w:r>
            <w:proofErr w:type="spellStart"/>
            <w:r w:rsidRPr="00406300">
              <w:rPr>
                <w:b/>
                <w:bCs/>
                <w:sz w:val="18"/>
                <w:szCs w:val="18"/>
              </w:rPr>
              <w:t>Président-e</w:t>
            </w:r>
            <w:proofErr w:type="spellEnd"/>
            <w:r w:rsidRPr="00406300">
              <w:rPr>
                <w:b/>
                <w:bCs/>
                <w:sz w:val="18"/>
                <w:szCs w:val="18"/>
              </w:rPr>
              <w:t xml:space="preserve"> du P.E.T.R. / Association / PNR </w:t>
            </w:r>
          </w:p>
          <w:p w14:paraId="2A5593D5" w14:textId="77777777" w:rsidR="00C04421" w:rsidRPr="00406300" w:rsidRDefault="00C04421" w:rsidP="00B833D0">
            <w:pPr>
              <w:rPr>
                <w:b/>
                <w:bCs/>
                <w:sz w:val="18"/>
                <w:szCs w:val="18"/>
              </w:rPr>
            </w:pPr>
          </w:p>
          <w:p w14:paraId="301518E3" w14:textId="77777777" w:rsidR="00C04421" w:rsidRPr="00406300" w:rsidRDefault="00C04421" w:rsidP="00B833D0">
            <w:pPr>
              <w:rPr>
                <w:b/>
                <w:bCs/>
                <w:sz w:val="18"/>
                <w:szCs w:val="18"/>
              </w:rPr>
            </w:pPr>
          </w:p>
          <w:p w14:paraId="34689362" w14:textId="77777777" w:rsidR="00C04421" w:rsidRPr="00406300" w:rsidRDefault="00C04421" w:rsidP="00B833D0">
            <w:pPr>
              <w:rPr>
                <w:b/>
                <w:bCs/>
                <w:sz w:val="18"/>
                <w:szCs w:val="18"/>
              </w:rPr>
            </w:pPr>
          </w:p>
          <w:p w14:paraId="2AEAE50E" w14:textId="77777777" w:rsidR="00C04421" w:rsidRDefault="00C04421" w:rsidP="00B833D0">
            <w:pPr>
              <w:rPr>
                <w:b/>
                <w:bCs/>
                <w:sz w:val="18"/>
                <w:szCs w:val="18"/>
              </w:rPr>
            </w:pPr>
          </w:p>
          <w:p w14:paraId="10620462" w14:textId="77777777" w:rsidR="00C04421" w:rsidRDefault="00C04421" w:rsidP="00B833D0">
            <w:pPr>
              <w:rPr>
                <w:b/>
                <w:bCs/>
                <w:sz w:val="18"/>
                <w:szCs w:val="18"/>
              </w:rPr>
            </w:pPr>
          </w:p>
          <w:p w14:paraId="1B4EE338" w14:textId="77777777" w:rsidR="00C04421" w:rsidRPr="00406300" w:rsidRDefault="00C04421" w:rsidP="00B833D0">
            <w:pPr>
              <w:rPr>
                <w:b/>
                <w:bCs/>
                <w:sz w:val="18"/>
                <w:szCs w:val="18"/>
              </w:rPr>
            </w:pPr>
          </w:p>
          <w:p w14:paraId="3C6F96FD" w14:textId="77777777" w:rsidR="00C04421" w:rsidRPr="00406300" w:rsidRDefault="00C04421" w:rsidP="00B833D0">
            <w:pPr>
              <w:rPr>
                <w:b/>
                <w:bCs/>
                <w:sz w:val="18"/>
                <w:szCs w:val="18"/>
              </w:rPr>
            </w:pPr>
          </w:p>
          <w:p w14:paraId="200031DE" w14:textId="77777777" w:rsidR="00C04421" w:rsidRPr="00406300" w:rsidRDefault="00C04421" w:rsidP="00B833D0">
            <w:pPr>
              <w:jc w:val="right"/>
              <w:rPr>
                <w:b/>
                <w:bCs/>
                <w:sz w:val="18"/>
                <w:szCs w:val="18"/>
              </w:rPr>
            </w:pPr>
            <w:r w:rsidRPr="00406300">
              <w:rPr>
                <w:b/>
                <w:bCs/>
                <w:sz w:val="18"/>
                <w:szCs w:val="18"/>
              </w:rPr>
              <w:t xml:space="preserve">Signature </w:t>
            </w:r>
          </w:p>
          <w:p w14:paraId="4285CFD7" w14:textId="77777777" w:rsidR="00C04421" w:rsidRPr="00406300" w:rsidRDefault="00C04421" w:rsidP="00B833D0">
            <w:pPr>
              <w:rPr>
                <w:b/>
                <w:bCs/>
                <w:sz w:val="18"/>
                <w:szCs w:val="18"/>
              </w:rPr>
            </w:pPr>
          </w:p>
        </w:tc>
      </w:tr>
      <w:tr w:rsidR="00C04421" w14:paraId="41252416" w14:textId="77777777" w:rsidTr="00B833D0">
        <w:tc>
          <w:tcPr>
            <w:tcW w:w="3304" w:type="dxa"/>
          </w:tcPr>
          <w:p w14:paraId="1F9A195E" w14:textId="77777777" w:rsidR="00C04421" w:rsidRPr="00406300" w:rsidRDefault="00C04421" w:rsidP="00B833D0">
            <w:pPr>
              <w:rPr>
                <w:b/>
                <w:bCs/>
                <w:sz w:val="18"/>
                <w:szCs w:val="18"/>
              </w:rPr>
            </w:pPr>
          </w:p>
          <w:p w14:paraId="75CBE238" w14:textId="77777777" w:rsidR="00C04421" w:rsidRPr="00406300" w:rsidRDefault="00C04421" w:rsidP="00B833D0">
            <w:pPr>
              <w:rPr>
                <w:b/>
                <w:bCs/>
                <w:sz w:val="18"/>
                <w:szCs w:val="18"/>
              </w:rPr>
            </w:pPr>
            <w:proofErr w:type="spellStart"/>
            <w:r w:rsidRPr="00406300">
              <w:rPr>
                <w:b/>
                <w:bCs/>
                <w:sz w:val="18"/>
                <w:szCs w:val="18"/>
              </w:rPr>
              <w:t>Le-a</w:t>
            </w:r>
            <w:proofErr w:type="spellEnd"/>
            <w:r w:rsidRPr="00406300">
              <w:rPr>
                <w:b/>
                <w:bCs/>
                <w:sz w:val="18"/>
                <w:szCs w:val="18"/>
              </w:rPr>
              <w:t xml:space="preserve"> </w:t>
            </w:r>
            <w:proofErr w:type="spellStart"/>
            <w:r w:rsidRPr="00406300">
              <w:rPr>
                <w:b/>
                <w:bCs/>
                <w:sz w:val="18"/>
                <w:szCs w:val="18"/>
              </w:rPr>
              <w:t>Président-e</w:t>
            </w:r>
            <w:proofErr w:type="spellEnd"/>
            <w:r w:rsidRPr="00406300">
              <w:rPr>
                <w:b/>
                <w:bCs/>
                <w:sz w:val="18"/>
                <w:szCs w:val="18"/>
              </w:rPr>
              <w:t xml:space="preserve"> du Département du / de XXXXXX</w:t>
            </w:r>
          </w:p>
          <w:p w14:paraId="29B26B97" w14:textId="77777777" w:rsidR="00C04421" w:rsidRPr="00406300" w:rsidRDefault="00C04421" w:rsidP="00B833D0">
            <w:pPr>
              <w:rPr>
                <w:b/>
                <w:bCs/>
                <w:sz w:val="18"/>
                <w:szCs w:val="18"/>
              </w:rPr>
            </w:pPr>
          </w:p>
          <w:p w14:paraId="3CD65367" w14:textId="77777777" w:rsidR="00C04421" w:rsidRPr="00406300" w:rsidRDefault="00C04421" w:rsidP="00B833D0">
            <w:pPr>
              <w:rPr>
                <w:b/>
                <w:bCs/>
                <w:sz w:val="18"/>
                <w:szCs w:val="18"/>
              </w:rPr>
            </w:pPr>
          </w:p>
          <w:p w14:paraId="054A5E34" w14:textId="77777777" w:rsidR="00C04421" w:rsidRPr="00406300" w:rsidRDefault="00C04421" w:rsidP="00B833D0">
            <w:pPr>
              <w:rPr>
                <w:b/>
                <w:bCs/>
                <w:sz w:val="18"/>
                <w:szCs w:val="18"/>
              </w:rPr>
            </w:pPr>
          </w:p>
          <w:p w14:paraId="110CA4D2" w14:textId="77777777" w:rsidR="00C04421" w:rsidRPr="00406300" w:rsidRDefault="00C04421" w:rsidP="00B833D0">
            <w:pPr>
              <w:rPr>
                <w:b/>
                <w:bCs/>
                <w:sz w:val="18"/>
                <w:szCs w:val="18"/>
              </w:rPr>
            </w:pPr>
          </w:p>
          <w:p w14:paraId="2D1BBB0C" w14:textId="77777777" w:rsidR="00C04421" w:rsidRDefault="00C04421" w:rsidP="00B833D0">
            <w:pPr>
              <w:rPr>
                <w:b/>
                <w:bCs/>
                <w:sz w:val="18"/>
                <w:szCs w:val="18"/>
              </w:rPr>
            </w:pPr>
          </w:p>
          <w:p w14:paraId="1BE37C06" w14:textId="77777777" w:rsidR="00C04421" w:rsidRDefault="00C04421" w:rsidP="00B833D0">
            <w:pPr>
              <w:rPr>
                <w:b/>
                <w:bCs/>
                <w:sz w:val="18"/>
                <w:szCs w:val="18"/>
              </w:rPr>
            </w:pPr>
          </w:p>
          <w:p w14:paraId="0119C2A8" w14:textId="77777777" w:rsidR="00C04421" w:rsidRPr="00406300" w:rsidRDefault="00C04421" w:rsidP="00B833D0">
            <w:pPr>
              <w:rPr>
                <w:b/>
                <w:bCs/>
                <w:sz w:val="18"/>
                <w:szCs w:val="18"/>
              </w:rPr>
            </w:pPr>
          </w:p>
          <w:p w14:paraId="544D5DA7" w14:textId="77777777" w:rsidR="00C04421" w:rsidRPr="00406300" w:rsidRDefault="00C04421" w:rsidP="00B833D0">
            <w:pPr>
              <w:jc w:val="right"/>
              <w:rPr>
                <w:b/>
                <w:bCs/>
                <w:sz w:val="18"/>
                <w:szCs w:val="18"/>
              </w:rPr>
            </w:pPr>
            <w:r w:rsidRPr="00406300">
              <w:rPr>
                <w:b/>
                <w:bCs/>
                <w:sz w:val="18"/>
                <w:szCs w:val="18"/>
              </w:rPr>
              <w:t xml:space="preserve">Signature </w:t>
            </w:r>
          </w:p>
          <w:p w14:paraId="370EB978" w14:textId="77777777" w:rsidR="00C04421" w:rsidRDefault="00C04421" w:rsidP="00B833D0">
            <w:pPr>
              <w:jc w:val="right"/>
              <w:rPr>
                <w:b/>
                <w:bCs/>
                <w:sz w:val="18"/>
                <w:szCs w:val="18"/>
              </w:rPr>
            </w:pPr>
          </w:p>
          <w:p w14:paraId="4AEE01D1" w14:textId="77777777" w:rsidR="00C04421" w:rsidRPr="00406300" w:rsidRDefault="00C04421" w:rsidP="00B833D0">
            <w:pPr>
              <w:jc w:val="right"/>
              <w:rPr>
                <w:b/>
                <w:bCs/>
                <w:sz w:val="18"/>
                <w:szCs w:val="18"/>
              </w:rPr>
            </w:pPr>
          </w:p>
        </w:tc>
        <w:tc>
          <w:tcPr>
            <w:tcW w:w="3304" w:type="dxa"/>
          </w:tcPr>
          <w:p w14:paraId="27C884DF" w14:textId="77777777" w:rsidR="00C04421" w:rsidRPr="00406300" w:rsidRDefault="00C04421" w:rsidP="00B833D0">
            <w:pPr>
              <w:rPr>
                <w:b/>
                <w:bCs/>
                <w:sz w:val="18"/>
                <w:szCs w:val="18"/>
              </w:rPr>
            </w:pPr>
          </w:p>
          <w:p w14:paraId="529E1F99" w14:textId="77777777" w:rsidR="00C04421" w:rsidRPr="00406300" w:rsidRDefault="00C04421" w:rsidP="00B833D0">
            <w:pPr>
              <w:rPr>
                <w:b/>
                <w:bCs/>
                <w:sz w:val="18"/>
                <w:szCs w:val="18"/>
              </w:rPr>
            </w:pPr>
            <w:proofErr w:type="spellStart"/>
            <w:r w:rsidRPr="00406300">
              <w:rPr>
                <w:b/>
                <w:bCs/>
                <w:sz w:val="18"/>
                <w:szCs w:val="18"/>
              </w:rPr>
              <w:t>Le-a</w:t>
            </w:r>
            <w:proofErr w:type="spellEnd"/>
            <w:r w:rsidRPr="00406300">
              <w:rPr>
                <w:b/>
                <w:bCs/>
                <w:sz w:val="18"/>
                <w:szCs w:val="18"/>
              </w:rPr>
              <w:t xml:space="preserve"> Directeur-</w:t>
            </w:r>
            <w:proofErr w:type="spellStart"/>
            <w:r w:rsidRPr="00406300">
              <w:rPr>
                <w:b/>
                <w:bCs/>
                <w:sz w:val="18"/>
                <w:szCs w:val="18"/>
              </w:rPr>
              <w:t>trice</w:t>
            </w:r>
            <w:proofErr w:type="spellEnd"/>
            <w:r w:rsidRPr="00406300">
              <w:rPr>
                <w:b/>
                <w:bCs/>
                <w:sz w:val="18"/>
                <w:szCs w:val="18"/>
              </w:rPr>
              <w:t xml:space="preserve"> de l’Etablissement Public Foncier Local XXXXXX</w:t>
            </w:r>
          </w:p>
          <w:p w14:paraId="172F2074" w14:textId="77777777" w:rsidR="00C04421" w:rsidRPr="00406300" w:rsidRDefault="00C04421" w:rsidP="00B833D0">
            <w:pPr>
              <w:rPr>
                <w:b/>
                <w:bCs/>
                <w:sz w:val="18"/>
                <w:szCs w:val="18"/>
              </w:rPr>
            </w:pPr>
          </w:p>
          <w:p w14:paraId="05FCBCE3" w14:textId="77777777" w:rsidR="00C04421" w:rsidRPr="00406300" w:rsidRDefault="00C04421" w:rsidP="00B833D0">
            <w:pPr>
              <w:rPr>
                <w:b/>
                <w:bCs/>
                <w:sz w:val="18"/>
                <w:szCs w:val="18"/>
              </w:rPr>
            </w:pPr>
          </w:p>
          <w:p w14:paraId="4BE71386" w14:textId="77777777" w:rsidR="00C04421" w:rsidRPr="00406300" w:rsidRDefault="00C04421" w:rsidP="00B833D0">
            <w:pPr>
              <w:rPr>
                <w:b/>
                <w:bCs/>
                <w:sz w:val="18"/>
                <w:szCs w:val="18"/>
              </w:rPr>
            </w:pPr>
          </w:p>
          <w:p w14:paraId="7AE4EB52" w14:textId="77777777" w:rsidR="00C04421" w:rsidRDefault="00C04421" w:rsidP="00B833D0">
            <w:pPr>
              <w:rPr>
                <w:b/>
                <w:bCs/>
                <w:sz w:val="18"/>
                <w:szCs w:val="18"/>
              </w:rPr>
            </w:pPr>
          </w:p>
          <w:p w14:paraId="3B249B5B" w14:textId="77777777" w:rsidR="00C04421" w:rsidRDefault="00C04421" w:rsidP="00B833D0">
            <w:pPr>
              <w:rPr>
                <w:b/>
                <w:bCs/>
                <w:sz w:val="18"/>
                <w:szCs w:val="18"/>
              </w:rPr>
            </w:pPr>
          </w:p>
          <w:p w14:paraId="0668C190" w14:textId="77777777" w:rsidR="00C04421" w:rsidRPr="00406300" w:rsidRDefault="00C04421" w:rsidP="00B833D0">
            <w:pPr>
              <w:rPr>
                <w:b/>
                <w:bCs/>
                <w:sz w:val="18"/>
                <w:szCs w:val="18"/>
              </w:rPr>
            </w:pPr>
          </w:p>
          <w:p w14:paraId="7BD65A12" w14:textId="77777777" w:rsidR="00C04421" w:rsidRPr="00406300" w:rsidRDefault="00C04421" w:rsidP="00B833D0">
            <w:pPr>
              <w:rPr>
                <w:b/>
                <w:bCs/>
                <w:sz w:val="18"/>
                <w:szCs w:val="18"/>
              </w:rPr>
            </w:pPr>
          </w:p>
          <w:p w14:paraId="694A5D8C" w14:textId="77777777" w:rsidR="00C04421" w:rsidRPr="00406300" w:rsidRDefault="00C04421" w:rsidP="00B833D0">
            <w:pPr>
              <w:jc w:val="right"/>
              <w:rPr>
                <w:b/>
                <w:bCs/>
                <w:sz w:val="18"/>
                <w:szCs w:val="18"/>
              </w:rPr>
            </w:pPr>
            <w:r w:rsidRPr="00406300">
              <w:rPr>
                <w:b/>
                <w:bCs/>
                <w:sz w:val="18"/>
                <w:szCs w:val="18"/>
              </w:rPr>
              <w:t xml:space="preserve">Signature </w:t>
            </w:r>
          </w:p>
          <w:p w14:paraId="64F3AB2F" w14:textId="77777777" w:rsidR="00C04421" w:rsidRPr="00406300" w:rsidRDefault="00C04421" w:rsidP="00B833D0">
            <w:pPr>
              <w:rPr>
                <w:b/>
                <w:bCs/>
                <w:sz w:val="18"/>
                <w:szCs w:val="18"/>
              </w:rPr>
            </w:pPr>
          </w:p>
        </w:tc>
        <w:tc>
          <w:tcPr>
            <w:tcW w:w="3304" w:type="dxa"/>
          </w:tcPr>
          <w:p w14:paraId="72FB166B" w14:textId="77777777" w:rsidR="00C04421" w:rsidRPr="00406300" w:rsidRDefault="00C04421" w:rsidP="00B833D0">
            <w:pPr>
              <w:rPr>
                <w:b/>
                <w:bCs/>
                <w:sz w:val="18"/>
                <w:szCs w:val="18"/>
              </w:rPr>
            </w:pPr>
          </w:p>
          <w:p w14:paraId="2597F9BD" w14:textId="77777777" w:rsidR="00C04421" w:rsidRPr="00406300" w:rsidRDefault="00C04421" w:rsidP="00B833D0">
            <w:pPr>
              <w:rPr>
                <w:b/>
                <w:bCs/>
                <w:sz w:val="18"/>
                <w:szCs w:val="18"/>
              </w:rPr>
            </w:pPr>
            <w:proofErr w:type="spellStart"/>
            <w:r w:rsidRPr="00406300">
              <w:rPr>
                <w:b/>
                <w:bCs/>
                <w:sz w:val="18"/>
                <w:szCs w:val="18"/>
              </w:rPr>
              <w:t>Le-a</w:t>
            </w:r>
            <w:proofErr w:type="spellEnd"/>
            <w:r w:rsidRPr="00406300">
              <w:rPr>
                <w:b/>
                <w:bCs/>
                <w:sz w:val="18"/>
                <w:szCs w:val="18"/>
              </w:rPr>
              <w:t xml:space="preserve"> Présidente du Conseil Régional d’Occitanie Pyrénées Méditerranée</w:t>
            </w:r>
          </w:p>
          <w:p w14:paraId="52548CAB" w14:textId="77777777" w:rsidR="00C04421" w:rsidRPr="00406300" w:rsidRDefault="00C04421" w:rsidP="00B833D0">
            <w:pPr>
              <w:rPr>
                <w:b/>
                <w:bCs/>
                <w:sz w:val="18"/>
                <w:szCs w:val="18"/>
              </w:rPr>
            </w:pPr>
          </w:p>
          <w:p w14:paraId="10A56121" w14:textId="77777777" w:rsidR="00C04421" w:rsidRPr="00406300" w:rsidRDefault="00C04421" w:rsidP="00B833D0">
            <w:pPr>
              <w:rPr>
                <w:b/>
                <w:bCs/>
                <w:sz w:val="18"/>
                <w:szCs w:val="18"/>
              </w:rPr>
            </w:pPr>
          </w:p>
          <w:p w14:paraId="338BDCC5" w14:textId="77777777" w:rsidR="00C04421" w:rsidRPr="00406300" w:rsidRDefault="00C04421" w:rsidP="00B833D0">
            <w:pPr>
              <w:rPr>
                <w:b/>
                <w:bCs/>
                <w:sz w:val="18"/>
                <w:szCs w:val="18"/>
              </w:rPr>
            </w:pPr>
          </w:p>
          <w:p w14:paraId="17A14ABC" w14:textId="77777777" w:rsidR="00C04421" w:rsidRPr="00406300" w:rsidRDefault="00C04421" w:rsidP="00B833D0">
            <w:pPr>
              <w:rPr>
                <w:b/>
                <w:bCs/>
                <w:sz w:val="18"/>
                <w:szCs w:val="18"/>
              </w:rPr>
            </w:pPr>
          </w:p>
          <w:p w14:paraId="21BCC79F" w14:textId="77777777" w:rsidR="00C04421" w:rsidRDefault="00C04421" w:rsidP="00B833D0">
            <w:pPr>
              <w:rPr>
                <w:b/>
                <w:bCs/>
                <w:sz w:val="18"/>
                <w:szCs w:val="18"/>
              </w:rPr>
            </w:pPr>
          </w:p>
          <w:p w14:paraId="6242D083" w14:textId="77777777" w:rsidR="00C04421" w:rsidRDefault="00C04421" w:rsidP="00B833D0">
            <w:pPr>
              <w:rPr>
                <w:b/>
                <w:bCs/>
                <w:sz w:val="18"/>
                <w:szCs w:val="18"/>
              </w:rPr>
            </w:pPr>
          </w:p>
          <w:p w14:paraId="384622CF" w14:textId="77777777" w:rsidR="00C04421" w:rsidRPr="00406300" w:rsidRDefault="00C04421" w:rsidP="00B833D0">
            <w:pPr>
              <w:rPr>
                <w:b/>
                <w:bCs/>
                <w:sz w:val="18"/>
                <w:szCs w:val="18"/>
              </w:rPr>
            </w:pPr>
          </w:p>
          <w:p w14:paraId="75B22448" w14:textId="77777777" w:rsidR="00C04421" w:rsidRPr="00406300" w:rsidRDefault="00C04421" w:rsidP="00B833D0">
            <w:pPr>
              <w:jc w:val="right"/>
              <w:rPr>
                <w:b/>
                <w:bCs/>
                <w:sz w:val="18"/>
                <w:szCs w:val="18"/>
              </w:rPr>
            </w:pPr>
            <w:r w:rsidRPr="00406300">
              <w:rPr>
                <w:b/>
                <w:bCs/>
                <w:sz w:val="18"/>
                <w:szCs w:val="18"/>
              </w:rPr>
              <w:t xml:space="preserve">Signature </w:t>
            </w:r>
          </w:p>
          <w:p w14:paraId="4E26CA21" w14:textId="77777777" w:rsidR="00C04421" w:rsidRPr="00406300" w:rsidRDefault="00C04421" w:rsidP="00B833D0">
            <w:pPr>
              <w:rPr>
                <w:b/>
                <w:bCs/>
                <w:sz w:val="18"/>
                <w:szCs w:val="18"/>
              </w:rPr>
            </w:pPr>
          </w:p>
        </w:tc>
      </w:tr>
    </w:tbl>
    <w:p w14:paraId="79538A90" w14:textId="77777777" w:rsidR="00075A2E" w:rsidRDefault="00075A2E" w:rsidP="00C37E35">
      <w:pPr>
        <w:pStyle w:val="Sansinterligne"/>
        <w:rPr>
          <w:rFonts w:asciiTheme="minorHAnsi" w:hAnsiTheme="minorHAnsi"/>
          <w:sz w:val="20"/>
          <w:szCs w:val="20"/>
        </w:rPr>
      </w:pPr>
    </w:p>
    <w:p w14:paraId="7F9D26A0" w14:textId="77777777" w:rsidR="00075A2E" w:rsidRDefault="00075A2E" w:rsidP="00C37E35">
      <w:pPr>
        <w:pStyle w:val="Sansinterligne"/>
        <w:rPr>
          <w:rFonts w:asciiTheme="minorHAnsi" w:hAnsiTheme="minorHAnsi"/>
          <w:sz w:val="20"/>
          <w:szCs w:val="20"/>
        </w:rPr>
      </w:pPr>
    </w:p>
    <w:p w14:paraId="22CE1213" w14:textId="14F7C069" w:rsidR="00075A2E" w:rsidRDefault="00075A2E" w:rsidP="00C37E35">
      <w:pPr>
        <w:pStyle w:val="Sansinterligne"/>
        <w:rPr>
          <w:rFonts w:asciiTheme="minorHAnsi" w:hAnsiTheme="minorHAnsi"/>
          <w:sz w:val="20"/>
          <w:szCs w:val="20"/>
        </w:rPr>
        <w:sectPr w:rsidR="00075A2E" w:rsidSect="003A5D9A">
          <w:headerReference w:type="even" r:id="rId19"/>
          <w:headerReference w:type="default" r:id="rId20"/>
          <w:footerReference w:type="default" r:id="rId21"/>
          <w:headerReference w:type="first" r:id="rId22"/>
          <w:pgSz w:w="11906" w:h="16838"/>
          <w:pgMar w:top="993" w:right="991" w:bottom="1135" w:left="993" w:header="708" w:footer="708" w:gutter="0"/>
          <w:cols w:space="708"/>
          <w:docGrid w:linePitch="360"/>
        </w:sectPr>
      </w:pPr>
    </w:p>
    <w:p w14:paraId="4CBC2ABB" w14:textId="79A007E8" w:rsidR="00C04421" w:rsidRPr="007158BE" w:rsidRDefault="00C04421">
      <w:pPr>
        <w:rPr>
          <w:b/>
          <w:bCs/>
          <w:sz w:val="24"/>
          <w:szCs w:val="24"/>
          <w:u w:val="single"/>
        </w:rPr>
      </w:pPr>
      <w:bookmarkStart w:id="3" w:name="_Hlk117527938"/>
      <w:r w:rsidRPr="007158BE">
        <w:rPr>
          <w:b/>
          <w:bCs/>
          <w:sz w:val="24"/>
          <w:szCs w:val="24"/>
          <w:u w:val="single"/>
        </w:rPr>
        <w:lastRenderedPageBreak/>
        <w:t>A</w:t>
      </w:r>
      <w:r w:rsidR="007158BE">
        <w:rPr>
          <w:b/>
          <w:bCs/>
          <w:sz w:val="24"/>
          <w:szCs w:val="24"/>
          <w:u w:val="single"/>
        </w:rPr>
        <w:t>nnexe</w:t>
      </w:r>
      <w:r w:rsidRPr="007158BE">
        <w:rPr>
          <w:b/>
          <w:bCs/>
          <w:sz w:val="24"/>
          <w:szCs w:val="24"/>
          <w:u w:val="single"/>
        </w:rPr>
        <w:t xml:space="preserve"> 1 : LES FICHES ACTIONS </w:t>
      </w:r>
    </w:p>
    <w:bookmarkEnd w:id="3"/>
    <w:p w14:paraId="1CF2C664" w14:textId="77777777" w:rsidR="00C04421" w:rsidRPr="005A4754" w:rsidRDefault="00C04421" w:rsidP="00C04421">
      <w:pPr>
        <w:rPr>
          <w:bCs/>
        </w:rPr>
      </w:pPr>
    </w:p>
    <w:tbl>
      <w:tblPr>
        <w:tblW w:w="963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70" w:type="dxa"/>
          <w:bottom w:w="57" w:type="dxa"/>
          <w:right w:w="70" w:type="dxa"/>
        </w:tblCellMar>
        <w:tblLook w:val="0000" w:firstRow="0" w:lastRow="0" w:firstColumn="0" w:lastColumn="0" w:noHBand="0" w:noVBand="0"/>
      </w:tblPr>
      <w:tblGrid>
        <w:gridCol w:w="4395"/>
        <w:gridCol w:w="5244"/>
      </w:tblGrid>
      <w:tr w:rsidR="00C04421" w:rsidRPr="009151A1" w14:paraId="40DEC993" w14:textId="77777777" w:rsidTr="00B833D0">
        <w:trPr>
          <w:trHeight w:val="500"/>
          <w:jc w:val="center"/>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1AA2B" w14:textId="77777777" w:rsidR="00C04421" w:rsidRPr="009151A1" w:rsidRDefault="00C04421" w:rsidP="00B833D0">
            <w:pPr>
              <w:pStyle w:val="Sansinterligne"/>
              <w:jc w:val="center"/>
              <w:rPr>
                <w:rFonts w:asciiTheme="minorHAnsi" w:hAnsiTheme="minorHAnsi"/>
                <w:b/>
                <w:sz w:val="40"/>
                <w:szCs w:val="40"/>
              </w:rPr>
            </w:pPr>
            <w:r w:rsidRPr="009151A1">
              <w:rPr>
                <w:rFonts w:asciiTheme="minorHAnsi" w:hAnsiTheme="minorHAnsi"/>
                <w:b/>
                <w:sz w:val="40"/>
                <w:szCs w:val="40"/>
              </w:rPr>
              <w:br w:type="page"/>
              <w:t>Axe 1</w:t>
            </w:r>
          </w:p>
        </w:tc>
        <w:tc>
          <w:tcPr>
            <w:tcW w:w="5244" w:type="dxa"/>
            <w:tcBorders>
              <w:top w:val="single" w:sz="4" w:space="0" w:color="auto"/>
              <w:left w:val="single" w:sz="4" w:space="0" w:color="auto"/>
              <w:bottom w:val="single" w:sz="4" w:space="0" w:color="auto"/>
              <w:right w:val="single" w:sz="4" w:space="0" w:color="auto"/>
            </w:tcBorders>
            <w:shd w:val="clear" w:color="auto" w:fill="FFFF00"/>
            <w:vAlign w:val="center"/>
          </w:tcPr>
          <w:p w14:paraId="42DA042B" w14:textId="77777777" w:rsidR="00C04421" w:rsidRPr="009151A1" w:rsidRDefault="00C04421" w:rsidP="00B833D0">
            <w:pPr>
              <w:pStyle w:val="Sansinterligne"/>
              <w:jc w:val="center"/>
              <w:rPr>
                <w:rFonts w:asciiTheme="minorHAnsi" w:hAnsiTheme="minorHAnsi"/>
                <w:b/>
                <w:sz w:val="40"/>
                <w:szCs w:val="40"/>
              </w:rPr>
            </w:pPr>
            <w:r w:rsidRPr="009151A1">
              <w:rPr>
                <w:rFonts w:asciiTheme="minorHAnsi" w:hAnsiTheme="minorHAnsi"/>
                <w:b/>
                <w:sz w:val="40"/>
                <w:szCs w:val="40"/>
              </w:rPr>
              <w:t>Fiche action 1.1.</w:t>
            </w:r>
          </w:p>
        </w:tc>
      </w:tr>
      <w:tr w:rsidR="00C04421" w:rsidRPr="00BA1B7E" w14:paraId="464F259E" w14:textId="77777777" w:rsidTr="00B833D0">
        <w:trPr>
          <w:trHeight w:val="1147"/>
          <w:jc w:val="center"/>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E7F215" w14:textId="77777777" w:rsidR="00C04421" w:rsidRPr="00566EE4" w:rsidRDefault="00C04421" w:rsidP="00B833D0">
            <w:pPr>
              <w:jc w:val="center"/>
              <w:rPr>
                <w:rFonts w:asciiTheme="minorHAnsi" w:hAnsiTheme="minorHAnsi"/>
                <w:b/>
                <w:sz w:val="24"/>
              </w:rPr>
            </w:pPr>
            <w:r w:rsidRPr="00566EE4">
              <w:rPr>
                <w:rFonts w:asciiTheme="minorHAnsi" w:hAnsiTheme="minorHAnsi"/>
                <w:b/>
                <w:sz w:val="24"/>
              </w:rPr>
              <w:t>Intitulé de l’axe stratégique</w:t>
            </w:r>
          </w:p>
          <w:p w14:paraId="063ED5C4" w14:textId="77777777" w:rsidR="00C04421" w:rsidRPr="00737C76" w:rsidRDefault="00C04421" w:rsidP="00B833D0">
            <w:pPr>
              <w:jc w:val="center"/>
              <w:rPr>
                <w:rFonts w:asciiTheme="minorHAnsi" w:hAnsiTheme="minorHAnsi"/>
                <w:b/>
                <w:sz w:val="20"/>
              </w:rPr>
            </w:pPr>
            <w:r>
              <w:rPr>
                <w:rFonts w:asciiTheme="minorHAnsi" w:hAnsiTheme="minorHAnsi"/>
                <w:b/>
                <w:i/>
                <w:color w:val="7F7F7F" w:themeColor="text1" w:themeTint="80"/>
                <w:sz w:val="18"/>
                <w:szCs w:val="18"/>
              </w:rPr>
              <w:t xml:space="preserve">Ex : </w:t>
            </w:r>
            <w:r w:rsidRPr="000A3B92">
              <w:rPr>
                <w:rFonts w:asciiTheme="minorHAnsi" w:hAnsiTheme="minorHAnsi"/>
                <w:b/>
                <w:i/>
                <w:color w:val="7F7F7F" w:themeColor="text1" w:themeTint="80"/>
                <w:sz w:val="18"/>
                <w:szCs w:val="18"/>
              </w:rPr>
              <w:t>RENFORCER L’ATTRACTIVITE POUR L’ACCUEIL DE NOUVELLES POPULATIONS</w:t>
            </w:r>
          </w:p>
        </w:tc>
        <w:tc>
          <w:tcPr>
            <w:tcW w:w="5244" w:type="dxa"/>
            <w:tcBorders>
              <w:top w:val="single" w:sz="4" w:space="0" w:color="auto"/>
              <w:left w:val="single" w:sz="4" w:space="0" w:color="auto"/>
              <w:bottom w:val="single" w:sz="4" w:space="0" w:color="auto"/>
              <w:right w:val="single" w:sz="4" w:space="0" w:color="auto"/>
            </w:tcBorders>
            <w:shd w:val="clear" w:color="auto" w:fill="FFFF00"/>
            <w:vAlign w:val="center"/>
          </w:tcPr>
          <w:p w14:paraId="339B7448" w14:textId="77777777" w:rsidR="00C04421" w:rsidRDefault="00C04421" w:rsidP="00B833D0">
            <w:pPr>
              <w:jc w:val="center"/>
              <w:rPr>
                <w:rFonts w:asciiTheme="minorHAnsi" w:hAnsiTheme="minorHAnsi"/>
                <w:b/>
                <w:sz w:val="24"/>
              </w:rPr>
            </w:pPr>
            <w:r w:rsidRPr="00BA1B7E">
              <w:rPr>
                <w:rFonts w:asciiTheme="minorHAnsi" w:hAnsiTheme="minorHAnsi"/>
                <w:b/>
                <w:sz w:val="24"/>
              </w:rPr>
              <w:t xml:space="preserve">Titre de l’action : </w:t>
            </w:r>
            <w:r>
              <w:rPr>
                <w:rFonts w:asciiTheme="minorHAnsi" w:hAnsiTheme="minorHAnsi"/>
                <w:b/>
                <w:sz w:val="24"/>
              </w:rPr>
              <w:t xml:space="preserve"> </w:t>
            </w:r>
          </w:p>
          <w:p w14:paraId="6DC8AAD8" w14:textId="77777777" w:rsidR="00C04421" w:rsidRPr="00BA1B7E" w:rsidRDefault="00C04421" w:rsidP="00B833D0">
            <w:pPr>
              <w:jc w:val="center"/>
              <w:rPr>
                <w:rFonts w:asciiTheme="minorHAnsi" w:hAnsiTheme="minorHAnsi"/>
                <w:b/>
              </w:rPr>
            </w:pPr>
            <w:r>
              <w:rPr>
                <w:rFonts w:asciiTheme="minorHAnsi" w:hAnsiTheme="minorHAnsi"/>
                <w:b/>
                <w:i/>
                <w:color w:val="7F7F7F" w:themeColor="text1" w:themeTint="80"/>
                <w:sz w:val="20"/>
                <w:szCs w:val="20"/>
              </w:rPr>
              <w:t xml:space="preserve">Ex : </w:t>
            </w:r>
            <w:r w:rsidRPr="00E84E73">
              <w:rPr>
                <w:rFonts w:asciiTheme="minorHAnsi" w:hAnsiTheme="minorHAnsi"/>
                <w:b/>
                <w:i/>
                <w:color w:val="7F7F7F" w:themeColor="text1" w:themeTint="80"/>
                <w:sz w:val="20"/>
                <w:szCs w:val="20"/>
              </w:rPr>
              <w:t>Développe</w:t>
            </w:r>
            <w:r>
              <w:rPr>
                <w:rFonts w:asciiTheme="minorHAnsi" w:hAnsiTheme="minorHAnsi"/>
                <w:b/>
                <w:i/>
                <w:color w:val="7F7F7F" w:themeColor="text1" w:themeTint="80"/>
                <w:sz w:val="20"/>
                <w:szCs w:val="20"/>
              </w:rPr>
              <w:t>r une offre de logements adaptée</w:t>
            </w:r>
            <w:r w:rsidRPr="00E84E73">
              <w:rPr>
                <w:rFonts w:asciiTheme="minorHAnsi" w:hAnsiTheme="minorHAnsi"/>
                <w:b/>
                <w:i/>
                <w:color w:val="7F7F7F" w:themeColor="text1" w:themeTint="80"/>
                <w:sz w:val="20"/>
                <w:szCs w:val="20"/>
              </w:rPr>
              <w:t xml:space="preserve"> par la rénovation de bâti ancien</w:t>
            </w:r>
          </w:p>
        </w:tc>
      </w:tr>
      <w:tr w:rsidR="00C04421" w:rsidRPr="00566EE4" w14:paraId="1F925C94" w14:textId="77777777" w:rsidTr="00B833D0">
        <w:trPr>
          <w:trHeight w:val="376"/>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14:paraId="6562EFB2" w14:textId="77777777" w:rsidR="00C04421" w:rsidRPr="00566EE4" w:rsidRDefault="00C04421" w:rsidP="00B833D0">
            <w:pPr>
              <w:pStyle w:val="Sansinterligne"/>
              <w:jc w:val="center"/>
              <w:rPr>
                <w:b/>
                <w:caps/>
              </w:rPr>
            </w:pPr>
            <w:r w:rsidRPr="00566EE4">
              <w:rPr>
                <w:b/>
                <w:caps/>
              </w:rPr>
              <w:t>Présentation de l’action</w:t>
            </w:r>
          </w:p>
        </w:tc>
      </w:tr>
      <w:tr w:rsidR="00C04421" w:rsidRPr="00566EE4" w14:paraId="215705AE" w14:textId="77777777" w:rsidTr="00B833D0">
        <w:trPr>
          <w:trHeight w:val="290"/>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CF6563B" w14:textId="77777777" w:rsidR="00C04421" w:rsidRPr="00566EE4" w:rsidRDefault="00C04421" w:rsidP="00B833D0">
            <w:pPr>
              <w:pStyle w:val="Sansinterligne"/>
              <w:ind w:left="720"/>
              <w:jc w:val="center"/>
            </w:pPr>
            <w:r w:rsidRPr="00566EE4">
              <w:rPr>
                <w:b/>
                <w:sz w:val="18"/>
                <w:szCs w:val="18"/>
              </w:rPr>
              <w:t>Contexte</w:t>
            </w:r>
            <w:r>
              <w:rPr>
                <w:b/>
                <w:sz w:val="18"/>
                <w:szCs w:val="18"/>
              </w:rPr>
              <w:t xml:space="preserve"> </w:t>
            </w:r>
          </w:p>
        </w:tc>
      </w:tr>
      <w:tr w:rsidR="00C04421" w:rsidRPr="00BA1B7E" w14:paraId="6134C624" w14:textId="77777777" w:rsidTr="00B833D0">
        <w:trPr>
          <w:trHeight w:val="601"/>
          <w:jc w:val="center"/>
        </w:trPr>
        <w:tc>
          <w:tcPr>
            <w:tcW w:w="9639" w:type="dxa"/>
            <w:gridSpan w:val="2"/>
            <w:tcBorders>
              <w:top w:val="single" w:sz="4" w:space="0" w:color="auto"/>
              <w:left w:val="single" w:sz="4" w:space="0" w:color="auto"/>
              <w:bottom w:val="single" w:sz="4" w:space="0" w:color="auto"/>
              <w:right w:val="single" w:sz="4" w:space="0" w:color="auto"/>
            </w:tcBorders>
          </w:tcPr>
          <w:p w14:paraId="22819B6F" w14:textId="77777777" w:rsidR="00C04421" w:rsidRPr="00BA1B7E" w:rsidRDefault="00C04421" w:rsidP="00B833D0">
            <w:pPr>
              <w:rPr>
                <w:rFonts w:asciiTheme="minorHAnsi" w:hAnsiTheme="minorHAnsi"/>
                <w:sz w:val="20"/>
                <w:szCs w:val="20"/>
              </w:rPr>
            </w:pPr>
            <w:r>
              <w:rPr>
                <w:rFonts w:asciiTheme="minorHAnsi" w:hAnsiTheme="minorHAnsi"/>
                <w:i/>
                <w:color w:val="7F7F7F" w:themeColor="text1" w:themeTint="80"/>
                <w:sz w:val="20"/>
                <w:szCs w:val="20"/>
              </w:rPr>
              <w:t xml:space="preserve">Rappeler ici brièvement les enjeux identifiés permettant de resituer cette action dans la stratégie d’ensemble. </w:t>
            </w:r>
          </w:p>
        </w:tc>
      </w:tr>
      <w:tr w:rsidR="00C04421" w:rsidRPr="00C305C1" w14:paraId="2C2E5C2D" w14:textId="77777777" w:rsidTr="00B833D0">
        <w:trPr>
          <w:trHeight w:val="361"/>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0A24498" w14:textId="77777777" w:rsidR="00C04421" w:rsidRPr="00C305C1" w:rsidRDefault="00C04421" w:rsidP="00B833D0">
            <w:pPr>
              <w:pStyle w:val="Sansinterligne"/>
              <w:ind w:left="720"/>
              <w:jc w:val="center"/>
            </w:pPr>
            <w:r w:rsidRPr="00566EE4">
              <w:rPr>
                <w:b/>
                <w:sz w:val="18"/>
                <w:szCs w:val="18"/>
              </w:rPr>
              <w:t>Objectifs stratégiques</w:t>
            </w:r>
            <w:r>
              <w:rPr>
                <w:b/>
                <w:sz w:val="18"/>
                <w:szCs w:val="18"/>
              </w:rPr>
              <w:t xml:space="preserve"> </w:t>
            </w:r>
          </w:p>
        </w:tc>
      </w:tr>
      <w:tr w:rsidR="00C04421" w:rsidRPr="00BA1B7E" w14:paraId="6853B443" w14:textId="77777777" w:rsidTr="00B833D0">
        <w:trPr>
          <w:trHeight w:val="314"/>
          <w:jc w:val="center"/>
        </w:trPr>
        <w:tc>
          <w:tcPr>
            <w:tcW w:w="9639" w:type="dxa"/>
            <w:gridSpan w:val="2"/>
            <w:tcBorders>
              <w:top w:val="single" w:sz="4" w:space="0" w:color="auto"/>
              <w:left w:val="single" w:sz="4" w:space="0" w:color="auto"/>
              <w:bottom w:val="single" w:sz="4" w:space="0" w:color="auto"/>
              <w:right w:val="single" w:sz="4" w:space="0" w:color="auto"/>
            </w:tcBorders>
            <w:vAlign w:val="center"/>
          </w:tcPr>
          <w:p w14:paraId="099305D7" w14:textId="77777777" w:rsidR="00C04421" w:rsidRPr="00BA1B7E" w:rsidRDefault="00C04421" w:rsidP="00B833D0">
            <w:pPr>
              <w:rPr>
                <w:rFonts w:asciiTheme="minorHAnsi" w:hAnsiTheme="minorHAnsi"/>
                <w:sz w:val="20"/>
                <w:szCs w:val="20"/>
              </w:rPr>
            </w:pPr>
            <w:r>
              <w:rPr>
                <w:rFonts w:asciiTheme="minorHAnsi" w:hAnsiTheme="minorHAnsi"/>
                <w:i/>
                <w:color w:val="7F7F7F" w:themeColor="text1" w:themeTint="80"/>
                <w:sz w:val="20"/>
                <w:szCs w:val="20"/>
              </w:rPr>
              <w:t xml:space="preserve">Décrire ici les objectifs stratégiques de l’action en quelques lignes. </w:t>
            </w:r>
          </w:p>
        </w:tc>
      </w:tr>
      <w:tr w:rsidR="00C04421" w:rsidRPr="00566EE4" w14:paraId="5D70B4FF" w14:textId="77777777" w:rsidTr="00B833D0">
        <w:trPr>
          <w:trHeight w:val="483"/>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6E376027" w14:textId="77777777" w:rsidR="00C04421" w:rsidRPr="00566EE4" w:rsidRDefault="00C04421" w:rsidP="00B833D0">
            <w:pPr>
              <w:pStyle w:val="Sansinterligne"/>
              <w:jc w:val="center"/>
              <w:rPr>
                <w:b/>
                <w:caps/>
              </w:rPr>
            </w:pPr>
            <w:r w:rsidRPr="00566EE4">
              <w:rPr>
                <w:b/>
                <w:caps/>
              </w:rPr>
              <w:t>Descriptif des projets/opérations</w:t>
            </w:r>
            <w:r>
              <w:rPr>
                <w:b/>
                <w:caps/>
              </w:rPr>
              <w:t xml:space="preserve"> envisagé</w:t>
            </w:r>
            <w:r w:rsidRPr="00566EE4">
              <w:rPr>
                <w:b/>
                <w:caps/>
              </w:rPr>
              <w:t>s</w:t>
            </w:r>
          </w:p>
        </w:tc>
      </w:tr>
      <w:tr w:rsidR="00C04421" w:rsidRPr="00BA1B7E" w14:paraId="4ED92643" w14:textId="77777777" w:rsidTr="00B833D0">
        <w:tblPrEx>
          <w:tblBorders>
            <w:top w:val="single" w:sz="4" w:space="0" w:color="auto"/>
            <w:left w:val="single" w:sz="4" w:space="0" w:color="auto"/>
            <w:bottom w:val="single" w:sz="4" w:space="0" w:color="auto"/>
            <w:right w:val="single" w:sz="4" w:space="0" w:color="auto"/>
          </w:tblBorders>
        </w:tblPrEx>
        <w:trPr>
          <w:trHeight w:val="6389"/>
          <w:jc w:val="center"/>
        </w:trPr>
        <w:tc>
          <w:tcPr>
            <w:tcW w:w="4395" w:type="dxa"/>
            <w:tcBorders>
              <w:top w:val="single" w:sz="4" w:space="0" w:color="auto"/>
              <w:right w:val="single" w:sz="4" w:space="0" w:color="auto"/>
            </w:tcBorders>
            <w:vAlign w:val="center"/>
          </w:tcPr>
          <w:p w14:paraId="47DC8C27" w14:textId="77777777" w:rsidR="00C04421" w:rsidRPr="00BA1B7E" w:rsidRDefault="00C04421" w:rsidP="00B833D0">
            <w:pPr>
              <w:spacing w:after="0" w:line="240" w:lineRule="auto"/>
              <w:jc w:val="both"/>
              <w:rPr>
                <w:rFonts w:asciiTheme="minorHAnsi" w:hAnsiTheme="minorHAnsi"/>
                <w:b/>
                <w:sz w:val="20"/>
                <w:szCs w:val="20"/>
              </w:rPr>
            </w:pPr>
            <w:r w:rsidRPr="009151A1">
              <w:rPr>
                <w:rFonts w:asciiTheme="minorHAnsi" w:hAnsiTheme="minorHAnsi"/>
                <w:b/>
                <w:sz w:val="28"/>
                <w:szCs w:val="28"/>
              </w:rPr>
              <w:t>Projet 1.1.1. :</w:t>
            </w:r>
            <w:r w:rsidRPr="009151A1">
              <w:rPr>
                <w:rFonts w:asciiTheme="minorHAnsi" w:hAnsiTheme="minorHAnsi"/>
                <w:b/>
                <w:sz w:val="20"/>
                <w:szCs w:val="20"/>
              </w:rPr>
              <w:t xml:space="preserve"> </w:t>
            </w:r>
            <w:r w:rsidRPr="00566EE4">
              <w:rPr>
                <w:rFonts w:asciiTheme="minorHAnsi" w:hAnsiTheme="minorHAnsi"/>
                <w:b/>
                <w:i/>
                <w:color w:val="7F7F7F" w:themeColor="text1" w:themeTint="80"/>
                <w:sz w:val="20"/>
                <w:szCs w:val="20"/>
              </w:rPr>
              <w:t>ex : Création de logements sociaux dans l’ancien…</w:t>
            </w:r>
            <w:r w:rsidRPr="00EB18C4">
              <w:rPr>
                <w:rFonts w:asciiTheme="minorHAnsi" w:hAnsiTheme="minorHAnsi"/>
                <w:i/>
                <w:color w:val="7F7F7F" w:themeColor="text1" w:themeTint="80"/>
                <w:sz w:val="18"/>
                <w:szCs w:val="18"/>
              </w:rPr>
              <w:t> </w:t>
            </w:r>
          </w:p>
          <w:p w14:paraId="72F9951F" w14:textId="77777777" w:rsidR="00C04421" w:rsidRPr="00BA1B7E" w:rsidRDefault="00C04421" w:rsidP="00B833D0">
            <w:pPr>
              <w:spacing w:after="0" w:line="240" w:lineRule="auto"/>
              <w:ind w:left="397"/>
              <w:jc w:val="both"/>
              <w:rPr>
                <w:rFonts w:asciiTheme="minorHAnsi" w:hAnsiTheme="minorHAnsi"/>
                <w:b/>
                <w:sz w:val="20"/>
                <w:szCs w:val="20"/>
              </w:rPr>
            </w:pPr>
          </w:p>
          <w:p w14:paraId="6BDAC81C" w14:textId="77777777" w:rsidR="00C04421" w:rsidRDefault="00C04421" w:rsidP="00B833D0">
            <w:pPr>
              <w:spacing w:after="0" w:line="240" w:lineRule="auto"/>
              <w:jc w:val="both"/>
              <w:rPr>
                <w:rFonts w:asciiTheme="minorHAnsi" w:hAnsiTheme="minorHAnsi"/>
                <w:i/>
                <w:color w:val="7F7F7F" w:themeColor="text1" w:themeTint="80"/>
                <w:sz w:val="18"/>
                <w:szCs w:val="18"/>
              </w:rPr>
            </w:pPr>
            <w:r w:rsidRPr="00DA087D">
              <w:rPr>
                <w:rFonts w:asciiTheme="minorHAnsi" w:hAnsiTheme="minorHAnsi"/>
                <w:b/>
                <w:sz w:val="20"/>
                <w:szCs w:val="20"/>
              </w:rPr>
              <w:t>Descriptif</w:t>
            </w:r>
            <w:r>
              <w:rPr>
                <w:rFonts w:asciiTheme="minorHAnsi" w:hAnsiTheme="minorHAnsi"/>
                <w:b/>
                <w:sz w:val="20"/>
                <w:szCs w:val="20"/>
              </w:rPr>
              <w:t> :</w:t>
            </w:r>
            <w:r w:rsidRPr="00BA1B7E">
              <w:rPr>
                <w:rFonts w:asciiTheme="minorHAnsi" w:hAnsiTheme="minorHAnsi"/>
                <w:sz w:val="20"/>
                <w:szCs w:val="20"/>
              </w:rPr>
              <w:t xml:space="preserve"> </w:t>
            </w:r>
            <w:r w:rsidRPr="00DA087D">
              <w:rPr>
                <w:rFonts w:asciiTheme="minorHAnsi" w:hAnsiTheme="minorHAnsi"/>
                <w:i/>
                <w:color w:val="7F7F7F" w:themeColor="text1" w:themeTint="80"/>
                <w:sz w:val="18"/>
                <w:szCs w:val="18"/>
              </w:rPr>
              <w:t>XXXXXX (3 à 4 lignes maximum)</w:t>
            </w:r>
          </w:p>
          <w:p w14:paraId="433BD222" w14:textId="77777777" w:rsidR="00C04421" w:rsidRDefault="00C04421" w:rsidP="00B833D0">
            <w:pPr>
              <w:spacing w:after="0" w:line="240" w:lineRule="auto"/>
              <w:jc w:val="both"/>
              <w:rPr>
                <w:rFonts w:asciiTheme="minorHAnsi" w:hAnsiTheme="minorHAnsi"/>
                <w:i/>
                <w:color w:val="7F7F7F" w:themeColor="text1" w:themeTint="80"/>
                <w:sz w:val="18"/>
                <w:szCs w:val="18"/>
              </w:rPr>
            </w:pPr>
          </w:p>
          <w:p w14:paraId="68F934D8" w14:textId="77777777" w:rsidR="00C04421" w:rsidRPr="00735E0B" w:rsidRDefault="00C04421" w:rsidP="00B833D0">
            <w:pPr>
              <w:spacing w:after="0" w:line="240" w:lineRule="auto"/>
              <w:jc w:val="both"/>
              <w:rPr>
                <w:rFonts w:asciiTheme="minorHAnsi" w:hAnsiTheme="minorHAnsi"/>
                <w:i/>
                <w:color w:val="FF0000"/>
                <w:sz w:val="20"/>
                <w:szCs w:val="18"/>
              </w:rPr>
            </w:pPr>
            <w:r w:rsidRPr="00DE66C3">
              <w:rPr>
                <w:rFonts w:asciiTheme="minorHAnsi" w:hAnsiTheme="minorHAnsi"/>
                <w:b/>
                <w:color w:val="00B050"/>
                <w:sz w:val="20"/>
                <w:szCs w:val="18"/>
                <w:u w:val="single"/>
              </w:rPr>
              <w:t>Référentiel territorial du Pacte Vert</w:t>
            </w:r>
            <w:r w:rsidRPr="00DE66C3">
              <w:rPr>
                <w:rFonts w:asciiTheme="minorHAnsi" w:hAnsiTheme="minorHAnsi"/>
                <w:i/>
                <w:color w:val="7F7F7F" w:themeColor="text1" w:themeTint="80"/>
                <w:sz w:val="20"/>
                <w:szCs w:val="18"/>
              </w:rPr>
              <w:t xml:space="preserve"> : </w:t>
            </w:r>
            <w:r w:rsidRPr="00735E0B">
              <w:rPr>
                <w:rFonts w:asciiTheme="minorHAnsi" w:hAnsiTheme="minorHAnsi"/>
                <w:i/>
                <w:color w:val="FF0000"/>
                <w:sz w:val="18"/>
                <w:szCs w:val="18"/>
              </w:rPr>
              <w:t>à compléter en fonction des 6</w:t>
            </w:r>
            <w:r>
              <w:rPr>
                <w:rFonts w:asciiTheme="minorHAnsi" w:hAnsiTheme="minorHAnsi"/>
                <w:i/>
                <w:color w:val="FF0000"/>
                <w:sz w:val="18"/>
                <w:szCs w:val="18"/>
              </w:rPr>
              <w:t xml:space="preserve"> </w:t>
            </w:r>
            <w:r w:rsidRPr="00735E0B">
              <w:rPr>
                <w:rFonts w:asciiTheme="minorHAnsi" w:hAnsiTheme="minorHAnsi"/>
                <w:i/>
                <w:color w:val="FF0000"/>
                <w:sz w:val="18"/>
                <w:szCs w:val="18"/>
              </w:rPr>
              <w:t>objectifs (</w:t>
            </w:r>
            <w:proofErr w:type="spellStart"/>
            <w:r w:rsidRPr="00735E0B">
              <w:rPr>
                <w:rFonts w:asciiTheme="minorHAnsi" w:hAnsiTheme="minorHAnsi"/>
                <w:i/>
                <w:color w:val="FF0000"/>
                <w:sz w:val="18"/>
                <w:szCs w:val="18"/>
              </w:rPr>
              <w:t>cf</w:t>
            </w:r>
            <w:proofErr w:type="spellEnd"/>
            <w:r w:rsidRPr="00735E0B">
              <w:rPr>
                <w:rFonts w:asciiTheme="minorHAnsi" w:hAnsiTheme="minorHAnsi"/>
                <w:i/>
                <w:color w:val="FF0000"/>
                <w:sz w:val="18"/>
                <w:szCs w:val="18"/>
              </w:rPr>
              <w:t xml:space="preserve"> article 7</w:t>
            </w:r>
            <w:proofErr w:type="gramStart"/>
            <w:r w:rsidRPr="00735E0B">
              <w:rPr>
                <w:rFonts w:asciiTheme="minorHAnsi" w:hAnsiTheme="minorHAnsi"/>
                <w:i/>
                <w:color w:val="FF0000"/>
                <w:sz w:val="18"/>
                <w:szCs w:val="18"/>
              </w:rPr>
              <w:t>) .</w:t>
            </w:r>
            <w:proofErr w:type="gramEnd"/>
            <w:r w:rsidRPr="00735E0B">
              <w:rPr>
                <w:rFonts w:asciiTheme="minorHAnsi" w:hAnsiTheme="minorHAnsi"/>
                <w:i/>
                <w:color w:val="FF0000"/>
                <w:sz w:val="18"/>
                <w:szCs w:val="18"/>
              </w:rPr>
              <w:t xml:space="preserve"> </w:t>
            </w:r>
          </w:p>
          <w:p w14:paraId="3B6D4226" w14:textId="77777777" w:rsidR="00C04421" w:rsidRDefault="00C04421" w:rsidP="00B833D0">
            <w:pPr>
              <w:spacing w:after="0" w:line="240" w:lineRule="auto"/>
              <w:jc w:val="both"/>
              <w:rPr>
                <w:rFonts w:asciiTheme="minorHAnsi" w:hAnsiTheme="minorHAnsi"/>
                <w:i/>
                <w:color w:val="7F7F7F" w:themeColor="text1" w:themeTint="80"/>
                <w:sz w:val="18"/>
                <w:szCs w:val="18"/>
              </w:rPr>
            </w:pPr>
          </w:p>
          <w:p w14:paraId="698F730F" w14:textId="77777777" w:rsidR="00C04421" w:rsidRPr="00DA087D" w:rsidRDefault="00C04421" w:rsidP="00B833D0">
            <w:pPr>
              <w:spacing w:after="0" w:line="240" w:lineRule="auto"/>
              <w:jc w:val="both"/>
              <w:rPr>
                <w:rFonts w:asciiTheme="minorHAnsi" w:hAnsiTheme="minorHAnsi"/>
                <w:b/>
                <w:sz w:val="20"/>
                <w:szCs w:val="20"/>
              </w:rPr>
            </w:pPr>
            <w:r w:rsidRPr="00DA087D">
              <w:rPr>
                <w:rFonts w:asciiTheme="minorHAnsi" w:hAnsiTheme="minorHAnsi"/>
                <w:b/>
                <w:sz w:val="20"/>
                <w:szCs w:val="20"/>
              </w:rPr>
              <w:t xml:space="preserve">Maître d’ouvrage : </w:t>
            </w:r>
          </w:p>
          <w:p w14:paraId="3F3DFCB0" w14:textId="77777777" w:rsidR="00C04421" w:rsidRPr="00BA1B7E" w:rsidRDefault="00C04421" w:rsidP="00B833D0">
            <w:pPr>
              <w:spacing w:after="0" w:line="240" w:lineRule="auto"/>
              <w:ind w:left="397"/>
              <w:jc w:val="both"/>
              <w:rPr>
                <w:rFonts w:asciiTheme="minorHAnsi" w:hAnsiTheme="minorHAnsi"/>
                <w:sz w:val="20"/>
                <w:szCs w:val="20"/>
              </w:rPr>
            </w:pPr>
          </w:p>
          <w:p w14:paraId="4813B78A" w14:textId="77777777" w:rsidR="00C04421" w:rsidRPr="00DA087D" w:rsidRDefault="00C04421" w:rsidP="00B833D0">
            <w:pPr>
              <w:spacing w:after="0" w:line="240" w:lineRule="auto"/>
              <w:jc w:val="both"/>
              <w:rPr>
                <w:rFonts w:asciiTheme="minorHAnsi" w:hAnsiTheme="minorHAnsi"/>
                <w:sz w:val="18"/>
                <w:szCs w:val="18"/>
              </w:rPr>
            </w:pPr>
            <w:r w:rsidRPr="00DA087D">
              <w:rPr>
                <w:rFonts w:asciiTheme="minorHAnsi" w:hAnsiTheme="minorHAnsi"/>
                <w:b/>
                <w:sz w:val="20"/>
                <w:szCs w:val="20"/>
              </w:rPr>
              <w:t>Coût estimatif :</w:t>
            </w:r>
            <w:r>
              <w:rPr>
                <w:rFonts w:asciiTheme="minorHAnsi" w:hAnsiTheme="minorHAnsi"/>
                <w:sz w:val="20"/>
                <w:szCs w:val="20"/>
              </w:rPr>
              <w:t xml:space="preserve"> </w:t>
            </w:r>
            <w:r w:rsidRPr="00DA087D">
              <w:rPr>
                <w:rFonts w:asciiTheme="minorHAnsi" w:hAnsiTheme="minorHAnsi"/>
                <w:i/>
                <w:color w:val="7F7F7F" w:themeColor="text1" w:themeTint="80"/>
                <w:sz w:val="18"/>
                <w:szCs w:val="18"/>
              </w:rPr>
              <w:t xml:space="preserve">éléments connus à ce stade du projet, la précision du montant attendu ici n’est pas celui de la programmation financière. </w:t>
            </w:r>
          </w:p>
          <w:p w14:paraId="37750D8A" w14:textId="77777777" w:rsidR="00C04421" w:rsidRPr="00BA1B7E" w:rsidRDefault="00C04421" w:rsidP="00B833D0">
            <w:pPr>
              <w:spacing w:after="0" w:line="240" w:lineRule="auto"/>
              <w:jc w:val="both"/>
              <w:rPr>
                <w:rFonts w:asciiTheme="minorHAnsi" w:hAnsiTheme="minorHAnsi"/>
                <w:sz w:val="20"/>
                <w:szCs w:val="20"/>
              </w:rPr>
            </w:pPr>
          </w:p>
          <w:p w14:paraId="209529E5" w14:textId="77777777" w:rsidR="00C04421" w:rsidRPr="00DA087D" w:rsidRDefault="00C04421" w:rsidP="00B833D0">
            <w:pPr>
              <w:shd w:val="clear" w:color="auto" w:fill="FFFFFF" w:themeFill="background1"/>
              <w:spacing w:after="0" w:line="240" w:lineRule="auto"/>
              <w:jc w:val="both"/>
              <w:rPr>
                <w:rFonts w:asciiTheme="minorHAnsi" w:hAnsiTheme="minorHAnsi"/>
                <w:i/>
                <w:color w:val="7F7F7F" w:themeColor="text1" w:themeTint="80"/>
                <w:sz w:val="18"/>
                <w:szCs w:val="18"/>
              </w:rPr>
            </w:pPr>
            <w:r w:rsidRPr="00DA087D">
              <w:rPr>
                <w:rFonts w:asciiTheme="minorHAnsi" w:hAnsiTheme="minorHAnsi"/>
                <w:b/>
                <w:sz w:val="20"/>
                <w:szCs w:val="20"/>
              </w:rPr>
              <w:t xml:space="preserve">Calendrier prévisionnel : </w:t>
            </w:r>
            <w:r>
              <w:rPr>
                <w:rFonts w:asciiTheme="minorHAnsi" w:hAnsiTheme="minorHAnsi"/>
                <w:i/>
                <w:color w:val="7F7F7F" w:themeColor="text1" w:themeTint="80"/>
                <w:sz w:val="18"/>
                <w:szCs w:val="18"/>
              </w:rPr>
              <w:t>Cocher l’année concernée par l’action. U</w:t>
            </w:r>
            <w:r w:rsidRPr="00DA087D">
              <w:rPr>
                <w:rFonts w:asciiTheme="minorHAnsi" w:hAnsiTheme="minorHAnsi"/>
                <w:i/>
                <w:color w:val="7F7F7F" w:themeColor="text1" w:themeTint="80"/>
                <w:sz w:val="18"/>
                <w:szCs w:val="18"/>
              </w:rPr>
              <w:t>ne action peut durer plusieurs années</w:t>
            </w:r>
            <w:r>
              <w:rPr>
                <w:rFonts w:asciiTheme="minorHAnsi" w:hAnsiTheme="minorHAnsi"/>
                <w:i/>
                <w:color w:val="7F7F7F" w:themeColor="text1" w:themeTint="80"/>
                <w:sz w:val="18"/>
                <w:szCs w:val="18"/>
              </w:rPr>
              <w:t xml:space="preserve">. Préciser par exemple 2022 : étude pré-opérationnelle / 2023 : démarrage des travaux, ou tranche, etc. </w:t>
            </w:r>
          </w:p>
          <w:p w14:paraId="157509F7" w14:textId="77777777" w:rsidR="00C04421" w:rsidRPr="00DA0525" w:rsidRDefault="00C04421" w:rsidP="00B833D0">
            <w:pPr>
              <w:spacing w:after="0" w:line="240" w:lineRule="auto"/>
              <w:jc w:val="both"/>
              <w:rPr>
                <w:rFonts w:asciiTheme="minorHAnsi" w:hAnsiTheme="minorHAnsi"/>
                <w:i/>
                <w:sz w:val="20"/>
                <w:szCs w:val="20"/>
              </w:rPr>
            </w:pPr>
            <w:r w:rsidRPr="00DA087D">
              <w:rPr>
                <w:rFonts w:asciiTheme="minorHAnsi" w:hAnsiTheme="minorHAnsi"/>
                <w:i/>
                <w:sz w:val="32"/>
                <w:szCs w:val="32"/>
              </w:rPr>
              <w:t>□</w:t>
            </w:r>
            <w:r>
              <w:rPr>
                <w:rFonts w:asciiTheme="minorHAnsi" w:hAnsiTheme="minorHAnsi"/>
                <w:i/>
                <w:sz w:val="32"/>
                <w:szCs w:val="32"/>
              </w:rPr>
              <w:t xml:space="preserve"> </w:t>
            </w:r>
            <w:r>
              <w:rPr>
                <w:rFonts w:asciiTheme="minorHAnsi" w:hAnsiTheme="minorHAnsi"/>
                <w:i/>
                <w:sz w:val="20"/>
                <w:szCs w:val="20"/>
              </w:rPr>
              <w:t>2022</w:t>
            </w:r>
            <w:r w:rsidRPr="00BA1B7E">
              <w:rPr>
                <w:rFonts w:asciiTheme="minorHAnsi" w:hAnsiTheme="minorHAnsi"/>
                <w:i/>
                <w:sz w:val="20"/>
                <w:szCs w:val="20"/>
              </w:rPr>
              <w:t xml:space="preserve"> </w:t>
            </w:r>
            <w:r>
              <w:rPr>
                <w:rFonts w:asciiTheme="minorHAnsi" w:hAnsiTheme="minorHAnsi"/>
                <w:i/>
                <w:sz w:val="20"/>
                <w:szCs w:val="20"/>
              </w:rPr>
              <w:t xml:space="preserve">                        </w:t>
            </w:r>
            <w:r w:rsidRPr="00DA087D">
              <w:rPr>
                <w:rFonts w:asciiTheme="minorHAnsi" w:hAnsiTheme="minorHAnsi"/>
                <w:i/>
                <w:sz w:val="32"/>
                <w:szCs w:val="32"/>
              </w:rPr>
              <w:t>□</w:t>
            </w:r>
            <w:r>
              <w:rPr>
                <w:rFonts w:asciiTheme="minorHAnsi" w:hAnsiTheme="minorHAnsi"/>
                <w:i/>
                <w:sz w:val="32"/>
                <w:szCs w:val="32"/>
              </w:rPr>
              <w:t xml:space="preserve"> </w:t>
            </w:r>
            <w:r w:rsidRPr="00DA0525">
              <w:rPr>
                <w:rFonts w:asciiTheme="minorHAnsi" w:hAnsiTheme="minorHAnsi"/>
                <w:i/>
                <w:sz w:val="20"/>
                <w:szCs w:val="20"/>
              </w:rPr>
              <w:t>2025</w:t>
            </w:r>
          </w:p>
          <w:p w14:paraId="460BFF0E" w14:textId="77777777" w:rsidR="00C04421" w:rsidRPr="00DA0525" w:rsidRDefault="00C04421" w:rsidP="00B833D0">
            <w:pPr>
              <w:spacing w:after="0" w:line="240" w:lineRule="auto"/>
              <w:jc w:val="both"/>
              <w:rPr>
                <w:rFonts w:asciiTheme="minorHAnsi" w:hAnsiTheme="minorHAnsi"/>
                <w:i/>
                <w:sz w:val="20"/>
                <w:szCs w:val="20"/>
              </w:rPr>
            </w:pPr>
            <w:r w:rsidRPr="00DA0525">
              <w:rPr>
                <w:rFonts w:asciiTheme="minorHAnsi" w:hAnsiTheme="minorHAnsi"/>
                <w:i/>
                <w:sz w:val="32"/>
                <w:szCs w:val="32"/>
              </w:rPr>
              <w:t xml:space="preserve">□ </w:t>
            </w:r>
            <w:r w:rsidRPr="00DA0525">
              <w:rPr>
                <w:rFonts w:asciiTheme="minorHAnsi" w:hAnsiTheme="minorHAnsi"/>
                <w:i/>
                <w:sz w:val="20"/>
                <w:szCs w:val="20"/>
              </w:rPr>
              <w:t xml:space="preserve">2023                         </w:t>
            </w:r>
            <w:r w:rsidRPr="00DA0525">
              <w:rPr>
                <w:rFonts w:asciiTheme="minorHAnsi" w:hAnsiTheme="minorHAnsi"/>
                <w:i/>
                <w:sz w:val="32"/>
                <w:szCs w:val="32"/>
              </w:rPr>
              <w:t xml:space="preserve">□ </w:t>
            </w:r>
            <w:r w:rsidRPr="00DA0525">
              <w:rPr>
                <w:rFonts w:asciiTheme="minorHAnsi" w:hAnsiTheme="minorHAnsi"/>
                <w:i/>
                <w:sz w:val="20"/>
                <w:szCs w:val="20"/>
              </w:rPr>
              <w:t>2026</w:t>
            </w:r>
          </w:p>
          <w:p w14:paraId="55448A03" w14:textId="77777777" w:rsidR="00C04421" w:rsidRPr="00BA1B7E" w:rsidRDefault="00C04421" w:rsidP="00B833D0">
            <w:pPr>
              <w:spacing w:after="0" w:line="240" w:lineRule="auto"/>
              <w:jc w:val="both"/>
              <w:rPr>
                <w:rFonts w:asciiTheme="minorHAnsi" w:hAnsiTheme="minorHAnsi"/>
                <w:i/>
                <w:sz w:val="20"/>
                <w:szCs w:val="20"/>
              </w:rPr>
            </w:pPr>
            <w:r w:rsidRPr="00DA0525">
              <w:rPr>
                <w:rFonts w:asciiTheme="minorHAnsi" w:hAnsiTheme="minorHAnsi"/>
                <w:i/>
                <w:sz w:val="32"/>
                <w:szCs w:val="32"/>
              </w:rPr>
              <w:t xml:space="preserve">□ </w:t>
            </w:r>
            <w:r w:rsidRPr="00DA0525">
              <w:rPr>
                <w:rFonts w:asciiTheme="minorHAnsi" w:hAnsiTheme="minorHAnsi"/>
                <w:i/>
                <w:sz w:val="20"/>
                <w:szCs w:val="20"/>
              </w:rPr>
              <w:t xml:space="preserve">2024                         </w:t>
            </w:r>
            <w:r w:rsidRPr="00DA0525">
              <w:rPr>
                <w:rFonts w:asciiTheme="minorHAnsi" w:hAnsiTheme="minorHAnsi"/>
                <w:i/>
                <w:sz w:val="32"/>
                <w:szCs w:val="32"/>
              </w:rPr>
              <w:t xml:space="preserve">□ </w:t>
            </w:r>
            <w:r w:rsidRPr="00DA0525">
              <w:rPr>
                <w:rFonts w:asciiTheme="minorHAnsi" w:hAnsiTheme="minorHAnsi"/>
                <w:i/>
                <w:sz w:val="20"/>
                <w:szCs w:val="20"/>
              </w:rPr>
              <w:t>2027-2028</w:t>
            </w:r>
          </w:p>
          <w:p w14:paraId="416F6B55" w14:textId="77777777" w:rsidR="00C04421" w:rsidRPr="00BA1B7E" w:rsidRDefault="00C04421" w:rsidP="00B833D0">
            <w:pPr>
              <w:spacing w:after="0" w:line="240" w:lineRule="auto"/>
              <w:jc w:val="both"/>
              <w:rPr>
                <w:rFonts w:asciiTheme="minorHAnsi" w:hAnsiTheme="minorHAnsi"/>
                <w:i/>
                <w:sz w:val="20"/>
                <w:szCs w:val="20"/>
              </w:rPr>
            </w:pPr>
          </w:p>
          <w:p w14:paraId="6A757857" w14:textId="77777777" w:rsidR="00C04421" w:rsidRPr="00DA087D" w:rsidRDefault="00C04421" w:rsidP="00B833D0">
            <w:pPr>
              <w:spacing w:after="0" w:line="240" w:lineRule="auto"/>
              <w:jc w:val="both"/>
              <w:rPr>
                <w:rFonts w:asciiTheme="minorHAnsi" w:hAnsiTheme="minorHAnsi"/>
                <w:i/>
                <w:color w:val="7F7F7F" w:themeColor="text1" w:themeTint="80"/>
                <w:sz w:val="18"/>
                <w:szCs w:val="18"/>
              </w:rPr>
            </w:pPr>
            <w:r w:rsidRPr="00BA1B7E">
              <w:rPr>
                <w:rFonts w:asciiTheme="minorHAnsi" w:hAnsiTheme="minorHAnsi"/>
                <w:i/>
                <w:sz w:val="20"/>
                <w:szCs w:val="20"/>
              </w:rPr>
              <w:t xml:space="preserve">        </w:t>
            </w:r>
          </w:p>
          <w:p w14:paraId="75064AD2" w14:textId="77777777" w:rsidR="00D431AE" w:rsidRDefault="00C04421" w:rsidP="00B833D0">
            <w:pPr>
              <w:spacing w:after="0"/>
              <w:rPr>
                <w:rFonts w:asciiTheme="minorHAnsi" w:hAnsiTheme="minorHAnsi"/>
                <w:b/>
                <w:bCs/>
                <w:sz w:val="20"/>
                <w:szCs w:val="20"/>
              </w:rPr>
            </w:pPr>
            <w:r>
              <w:rPr>
                <w:rFonts w:asciiTheme="minorHAnsi" w:hAnsiTheme="minorHAnsi"/>
                <w:b/>
                <w:bCs/>
                <w:sz w:val="20"/>
                <w:szCs w:val="20"/>
              </w:rPr>
              <w:t xml:space="preserve">Partenaires potentiellement concernés : </w:t>
            </w:r>
          </w:p>
          <w:p w14:paraId="0D715972" w14:textId="0BF2E4A2" w:rsidR="00D431AE" w:rsidRPr="00A84A3E" w:rsidRDefault="00D431AE" w:rsidP="00D431AE">
            <w:pPr>
              <w:spacing w:after="0"/>
              <w:rPr>
                <w:rFonts w:asciiTheme="minorHAnsi" w:hAnsiTheme="minorHAnsi"/>
                <w:bCs/>
                <w:sz w:val="20"/>
                <w:szCs w:val="20"/>
              </w:rPr>
            </w:pPr>
            <w:r w:rsidRPr="00A84A3E">
              <w:rPr>
                <w:rFonts w:asciiTheme="minorHAnsi" w:hAnsiTheme="minorHAnsi"/>
                <w:bCs/>
                <w:sz w:val="20"/>
                <w:szCs w:val="20"/>
              </w:rPr>
              <w:t xml:space="preserve">Partenariat technique : </w:t>
            </w:r>
          </w:p>
          <w:p w14:paraId="508135B7" w14:textId="77777777" w:rsidR="00D431AE" w:rsidRDefault="00D431AE" w:rsidP="00D431AE">
            <w:pPr>
              <w:spacing w:after="0"/>
              <w:rPr>
                <w:rFonts w:asciiTheme="minorHAnsi" w:hAnsiTheme="minorHAnsi"/>
                <w:bCs/>
                <w:sz w:val="20"/>
                <w:szCs w:val="20"/>
              </w:rPr>
            </w:pPr>
            <w:r w:rsidRPr="00A84A3E">
              <w:rPr>
                <w:rFonts w:asciiTheme="minorHAnsi" w:hAnsiTheme="minorHAnsi"/>
                <w:bCs/>
                <w:sz w:val="20"/>
                <w:szCs w:val="20"/>
              </w:rPr>
              <w:t>Partenariat financier :</w:t>
            </w:r>
            <w:r>
              <w:rPr>
                <w:rFonts w:asciiTheme="minorHAnsi" w:hAnsiTheme="minorHAnsi"/>
                <w:b/>
                <w:bCs/>
                <w:sz w:val="20"/>
                <w:szCs w:val="20"/>
              </w:rPr>
              <w:t xml:space="preserve"> </w:t>
            </w:r>
            <w:bookmarkStart w:id="4" w:name="_GoBack"/>
            <w:bookmarkEnd w:id="4"/>
          </w:p>
          <w:p w14:paraId="48873F4A" w14:textId="0039CAA9" w:rsidR="00C04421" w:rsidRPr="00566EE4" w:rsidRDefault="00D431AE" w:rsidP="00B833D0">
            <w:pPr>
              <w:spacing w:after="0"/>
              <w:rPr>
                <w:rFonts w:asciiTheme="minorHAnsi" w:hAnsiTheme="minorHAnsi"/>
                <w:bCs/>
                <w:sz w:val="20"/>
                <w:szCs w:val="20"/>
              </w:rPr>
            </w:pPr>
            <w:r>
              <w:rPr>
                <w:rFonts w:asciiTheme="minorHAnsi" w:hAnsiTheme="minorHAnsi"/>
                <w:i/>
                <w:color w:val="7F7F7F" w:themeColor="text1" w:themeTint="80"/>
                <w:sz w:val="18"/>
                <w:szCs w:val="18"/>
              </w:rPr>
              <w:t>C</w:t>
            </w:r>
            <w:r w:rsidR="00C04421">
              <w:rPr>
                <w:rFonts w:asciiTheme="minorHAnsi" w:hAnsiTheme="minorHAnsi"/>
                <w:i/>
                <w:color w:val="7F7F7F" w:themeColor="text1" w:themeTint="80"/>
                <w:sz w:val="18"/>
                <w:szCs w:val="18"/>
              </w:rPr>
              <w:t>iter les partenaires techniques/financiers potentiellement concernés pour la mise en œuvre de ce projet (Etat, ANAH, DDT, DRAC, CDC, EPF, Région, CD, CCI, CAUE, …)</w:t>
            </w:r>
          </w:p>
        </w:tc>
        <w:tc>
          <w:tcPr>
            <w:tcW w:w="5244" w:type="dxa"/>
            <w:tcBorders>
              <w:top w:val="single" w:sz="4" w:space="0" w:color="auto"/>
              <w:left w:val="single" w:sz="4" w:space="0" w:color="auto"/>
              <w:bottom w:val="single" w:sz="4" w:space="0" w:color="auto"/>
              <w:right w:val="single" w:sz="4" w:space="0" w:color="auto"/>
              <w:tl2br w:val="nil"/>
              <w:tr2bl w:val="nil"/>
            </w:tcBorders>
            <w:vAlign w:val="center"/>
          </w:tcPr>
          <w:p w14:paraId="0793E3D6" w14:textId="77777777" w:rsidR="00C04421" w:rsidRPr="005C3B69" w:rsidRDefault="00C04421" w:rsidP="00B833D0">
            <w:pPr>
              <w:jc w:val="center"/>
              <w:rPr>
                <w:rFonts w:asciiTheme="minorHAnsi" w:hAnsiTheme="minorHAnsi"/>
                <w:b/>
                <w:color w:val="4BACC6" w:themeColor="accent5"/>
                <w:sz w:val="20"/>
                <w:szCs w:val="20"/>
              </w:rPr>
            </w:pPr>
            <w:r w:rsidRPr="005C3B69">
              <w:rPr>
                <w:rFonts w:asciiTheme="minorHAnsi" w:hAnsiTheme="minorHAnsi"/>
                <w:b/>
                <w:color w:val="4BACC6" w:themeColor="accent5"/>
                <w:sz w:val="20"/>
                <w:szCs w:val="20"/>
              </w:rPr>
              <w:t xml:space="preserve">Document graphique </w:t>
            </w:r>
          </w:p>
          <w:p w14:paraId="4F983613" w14:textId="77777777" w:rsidR="00C04421" w:rsidRPr="005C3B69" w:rsidRDefault="00C04421" w:rsidP="00B833D0">
            <w:pPr>
              <w:jc w:val="center"/>
              <w:rPr>
                <w:rFonts w:asciiTheme="minorHAnsi" w:hAnsiTheme="minorHAnsi"/>
                <w:color w:val="4BACC6" w:themeColor="accent5"/>
                <w:sz w:val="20"/>
                <w:szCs w:val="20"/>
              </w:rPr>
            </w:pPr>
            <w:r w:rsidRPr="005C3B69">
              <w:rPr>
                <w:rFonts w:asciiTheme="minorHAnsi" w:hAnsiTheme="minorHAnsi"/>
                <w:color w:val="4BACC6" w:themeColor="accent5"/>
                <w:sz w:val="20"/>
                <w:szCs w:val="20"/>
              </w:rPr>
              <w:t>Permettant de resituer le projet dans son contexte </w:t>
            </w:r>
          </w:p>
          <w:p w14:paraId="1D5F4C9F" w14:textId="77777777" w:rsidR="00C04421" w:rsidRPr="005C3B69" w:rsidRDefault="00C04421" w:rsidP="00B833D0">
            <w:pPr>
              <w:pStyle w:val="Sansinterligne"/>
              <w:jc w:val="center"/>
              <w:rPr>
                <w:rFonts w:asciiTheme="minorHAnsi" w:hAnsiTheme="minorHAnsi"/>
                <w:color w:val="4BACC6" w:themeColor="accent5"/>
                <w:sz w:val="18"/>
                <w:szCs w:val="18"/>
              </w:rPr>
            </w:pPr>
            <w:r w:rsidRPr="005C3B69">
              <w:rPr>
                <w:rFonts w:asciiTheme="minorHAnsi" w:hAnsiTheme="minorHAnsi"/>
                <w:color w:val="4BACC6" w:themeColor="accent5"/>
                <w:sz w:val="18"/>
                <w:szCs w:val="18"/>
              </w:rPr>
              <w:t>(</w:t>
            </w:r>
            <w:proofErr w:type="gramStart"/>
            <w:r w:rsidRPr="005C3B69">
              <w:rPr>
                <w:rFonts w:asciiTheme="minorHAnsi" w:hAnsiTheme="minorHAnsi"/>
                <w:color w:val="4BACC6" w:themeColor="accent5"/>
                <w:sz w:val="18"/>
                <w:szCs w:val="18"/>
              </w:rPr>
              <w:t>à</w:t>
            </w:r>
            <w:proofErr w:type="gramEnd"/>
            <w:r w:rsidRPr="005C3B69">
              <w:rPr>
                <w:rFonts w:asciiTheme="minorHAnsi" w:hAnsiTheme="minorHAnsi"/>
                <w:color w:val="4BACC6" w:themeColor="accent5"/>
                <w:sz w:val="18"/>
                <w:szCs w:val="18"/>
              </w:rPr>
              <w:t xml:space="preserve"> minima carte de localisation</w:t>
            </w:r>
          </w:p>
          <w:p w14:paraId="6C0B41CE" w14:textId="77777777" w:rsidR="00C04421" w:rsidRPr="005C3B69" w:rsidRDefault="00C04421" w:rsidP="00B833D0">
            <w:pPr>
              <w:pStyle w:val="Sansinterligne"/>
              <w:jc w:val="center"/>
              <w:rPr>
                <w:rFonts w:asciiTheme="minorHAnsi" w:hAnsiTheme="minorHAnsi"/>
                <w:color w:val="4BACC6" w:themeColor="accent5"/>
                <w:sz w:val="18"/>
                <w:szCs w:val="18"/>
              </w:rPr>
            </w:pPr>
            <w:proofErr w:type="gramStart"/>
            <w:r w:rsidRPr="005C3B69">
              <w:rPr>
                <w:rFonts w:asciiTheme="minorHAnsi" w:hAnsiTheme="minorHAnsi"/>
                <w:color w:val="4BACC6" w:themeColor="accent5"/>
                <w:sz w:val="18"/>
                <w:szCs w:val="18"/>
              </w:rPr>
              <w:t>et</w:t>
            </w:r>
            <w:proofErr w:type="gramEnd"/>
            <w:r w:rsidRPr="005C3B69">
              <w:rPr>
                <w:rFonts w:asciiTheme="minorHAnsi" w:hAnsiTheme="minorHAnsi"/>
                <w:color w:val="4BACC6" w:themeColor="accent5"/>
                <w:sz w:val="18"/>
                <w:szCs w:val="18"/>
              </w:rPr>
              <w:t xml:space="preserve">/ou </w:t>
            </w:r>
          </w:p>
          <w:p w14:paraId="06E87812" w14:textId="77777777" w:rsidR="00C04421" w:rsidRPr="005C3B69" w:rsidRDefault="00C04421" w:rsidP="00B833D0">
            <w:pPr>
              <w:pStyle w:val="Sansinterligne"/>
              <w:jc w:val="center"/>
              <w:rPr>
                <w:rFonts w:asciiTheme="minorHAnsi" w:hAnsiTheme="minorHAnsi"/>
                <w:color w:val="4BACC6" w:themeColor="accent5"/>
                <w:sz w:val="18"/>
                <w:szCs w:val="18"/>
              </w:rPr>
            </w:pPr>
            <w:r w:rsidRPr="005C3B69">
              <w:rPr>
                <w:rFonts w:asciiTheme="minorHAnsi" w:hAnsiTheme="minorHAnsi"/>
                <w:color w:val="4BACC6" w:themeColor="accent5"/>
                <w:sz w:val="18"/>
                <w:szCs w:val="18"/>
              </w:rPr>
              <w:t>Tout autre élément utile à la compréhension du projet).</w:t>
            </w:r>
          </w:p>
          <w:p w14:paraId="1F530450" w14:textId="77777777" w:rsidR="00C04421" w:rsidRPr="00BA1B7E" w:rsidRDefault="00C04421" w:rsidP="00B833D0">
            <w:pPr>
              <w:pStyle w:val="Paragraphedeliste"/>
              <w:ind w:left="397"/>
              <w:rPr>
                <w:rFonts w:asciiTheme="minorHAnsi" w:hAnsiTheme="minorHAnsi"/>
                <w:bCs/>
                <w:i/>
                <w:sz w:val="18"/>
                <w:szCs w:val="18"/>
              </w:rPr>
            </w:pPr>
          </w:p>
        </w:tc>
      </w:tr>
    </w:tbl>
    <w:p w14:paraId="3C301DC4" w14:textId="77777777" w:rsidR="00C04421" w:rsidRPr="00C04421" w:rsidRDefault="00C04421">
      <w:pPr>
        <w:rPr>
          <w:b/>
          <w:bCs/>
          <w:u w:val="single"/>
        </w:rPr>
      </w:pPr>
    </w:p>
    <w:p w14:paraId="054D8FEA" w14:textId="4564F29C" w:rsidR="00C04421" w:rsidRDefault="00C04421">
      <w:r>
        <w:lastRenderedPageBreak/>
        <w:br w:type="page"/>
      </w:r>
    </w:p>
    <w:p w14:paraId="32681D5C" w14:textId="34EB8B01" w:rsidR="00476B71" w:rsidRDefault="00C04421" w:rsidP="00476B71">
      <w:pPr>
        <w:jc w:val="both"/>
        <w:rPr>
          <w:b/>
          <w:bCs/>
          <w:sz w:val="24"/>
          <w:szCs w:val="24"/>
          <w:u w:val="single"/>
        </w:rPr>
      </w:pPr>
      <w:bookmarkStart w:id="5" w:name="_Hlk117527919"/>
      <w:r w:rsidRPr="007158BE">
        <w:rPr>
          <w:b/>
          <w:bCs/>
          <w:sz w:val="24"/>
          <w:szCs w:val="24"/>
          <w:u w:val="single"/>
        </w:rPr>
        <w:lastRenderedPageBreak/>
        <w:t xml:space="preserve">Annexe 2 : PROGRAMME PLURIANNUEL D’ACTIONS </w:t>
      </w:r>
      <w:r w:rsidR="00677D4D" w:rsidRPr="007158BE">
        <w:rPr>
          <w:b/>
          <w:bCs/>
          <w:sz w:val="24"/>
          <w:szCs w:val="24"/>
          <w:u w:val="single"/>
        </w:rPr>
        <w:t>2022-2024</w:t>
      </w:r>
    </w:p>
    <w:p w14:paraId="4B4064C1" w14:textId="77777777" w:rsidR="007158BE" w:rsidRPr="007158BE" w:rsidRDefault="007158BE" w:rsidP="00476B71">
      <w:pPr>
        <w:jc w:val="both"/>
        <w:rPr>
          <w:b/>
          <w:bCs/>
          <w:sz w:val="24"/>
          <w:szCs w:val="24"/>
          <w:u w:val="single"/>
        </w:rPr>
      </w:pPr>
    </w:p>
    <w:tbl>
      <w:tblPr>
        <w:tblStyle w:val="Grilledutableau1"/>
        <w:tblpPr w:leftFromText="141" w:rightFromText="141" w:vertAnchor="text" w:horzAnchor="page" w:tblpX="1" w:tblpY="62"/>
        <w:tblW w:w="1118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60"/>
        <w:gridCol w:w="968"/>
        <w:gridCol w:w="1701"/>
        <w:gridCol w:w="709"/>
        <w:gridCol w:w="567"/>
        <w:gridCol w:w="567"/>
        <w:gridCol w:w="709"/>
        <w:gridCol w:w="567"/>
        <w:gridCol w:w="567"/>
        <w:gridCol w:w="708"/>
        <w:gridCol w:w="567"/>
        <w:gridCol w:w="567"/>
        <w:gridCol w:w="567"/>
        <w:gridCol w:w="1560"/>
      </w:tblGrid>
      <w:tr w:rsidR="00696A1E" w:rsidRPr="00805AA7" w14:paraId="34E714A5" w14:textId="77777777" w:rsidTr="002C6DE4">
        <w:trPr>
          <w:trHeight w:val="120"/>
        </w:trPr>
        <w:tc>
          <w:tcPr>
            <w:tcW w:w="3529" w:type="dxa"/>
            <w:gridSpan w:val="3"/>
            <w:vMerge w:val="restart"/>
            <w:tcBorders>
              <w:right w:val="single" w:sz="12" w:space="0" w:color="auto"/>
            </w:tcBorders>
            <w:shd w:val="clear" w:color="auto" w:fill="404040" w:themeFill="text1" w:themeFillTint="BF"/>
            <w:vAlign w:val="center"/>
          </w:tcPr>
          <w:p w14:paraId="7D9078A2" w14:textId="77777777" w:rsidR="00696A1E" w:rsidRPr="001F7091" w:rsidRDefault="00696A1E" w:rsidP="00696A1E">
            <w:pPr>
              <w:jc w:val="center"/>
              <w:rPr>
                <w:b/>
                <w:color w:val="FFFFFF" w:themeColor="background1"/>
              </w:rPr>
            </w:pPr>
            <w:r w:rsidRPr="001F7091">
              <w:rPr>
                <w:b/>
                <w:color w:val="FFFFFF" w:themeColor="background1"/>
              </w:rPr>
              <w:t>PROGRAMME PLURIANNUEL</w:t>
            </w:r>
            <w:r>
              <w:rPr>
                <w:b/>
                <w:color w:val="FFFFFF" w:themeColor="background1"/>
              </w:rPr>
              <w:t xml:space="preserve"> D’ACTIONS</w:t>
            </w:r>
          </w:p>
        </w:tc>
        <w:tc>
          <w:tcPr>
            <w:tcW w:w="2552" w:type="dxa"/>
            <w:gridSpan w:val="4"/>
            <w:tcBorders>
              <w:top w:val="single" w:sz="12" w:space="0" w:color="auto"/>
              <w:left w:val="single" w:sz="12" w:space="0" w:color="auto"/>
              <w:bottom w:val="single" w:sz="4" w:space="0" w:color="auto"/>
              <w:right w:val="single" w:sz="12" w:space="0" w:color="auto"/>
            </w:tcBorders>
            <w:shd w:val="clear" w:color="auto" w:fill="404040" w:themeFill="text1" w:themeFillTint="BF"/>
          </w:tcPr>
          <w:p w14:paraId="2A70DE3B" w14:textId="77777777" w:rsidR="00696A1E" w:rsidRDefault="00696A1E" w:rsidP="00696A1E">
            <w:pPr>
              <w:jc w:val="center"/>
              <w:rPr>
                <w:b/>
                <w:color w:val="FFFFFF" w:themeColor="background1"/>
                <w:sz w:val="20"/>
                <w:szCs w:val="20"/>
              </w:rPr>
            </w:pPr>
            <w:r>
              <w:rPr>
                <w:b/>
                <w:color w:val="FFFFFF" w:themeColor="background1"/>
                <w:sz w:val="20"/>
                <w:szCs w:val="20"/>
              </w:rPr>
              <w:t>Contrat 1</w:t>
            </w:r>
            <w:r w:rsidRPr="0010317E">
              <w:rPr>
                <w:b/>
                <w:color w:val="FFFFFF" w:themeColor="background1"/>
                <w:sz w:val="20"/>
                <w:szCs w:val="20"/>
                <w:vertAlign w:val="superscript"/>
              </w:rPr>
              <w:t>ère</w:t>
            </w:r>
            <w:r>
              <w:rPr>
                <w:b/>
                <w:color w:val="FFFFFF" w:themeColor="background1"/>
                <w:sz w:val="20"/>
                <w:szCs w:val="20"/>
              </w:rPr>
              <w:t xml:space="preserve"> génération</w:t>
            </w:r>
          </w:p>
        </w:tc>
        <w:tc>
          <w:tcPr>
            <w:tcW w:w="3543" w:type="dxa"/>
            <w:gridSpan w:val="6"/>
            <w:tcBorders>
              <w:left w:val="single" w:sz="12" w:space="0" w:color="auto"/>
            </w:tcBorders>
            <w:shd w:val="clear" w:color="auto" w:fill="404040" w:themeFill="text1" w:themeFillTint="BF"/>
          </w:tcPr>
          <w:p w14:paraId="470A4F2E" w14:textId="11238C1D" w:rsidR="00696A1E" w:rsidRDefault="00696A1E" w:rsidP="00696A1E">
            <w:pPr>
              <w:jc w:val="center"/>
              <w:rPr>
                <w:b/>
                <w:color w:val="FFFFFF" w:themeColor="background1"/>
                <w:sz w:val="20"/>
                <w:szCs w:val="20"/>
              </w:rPr>
            </w:pPr>
            <w:r>
              <w:rPr>
                <w:b/>
                <w:color w:val="FFFFFF" w:themeColor="background1"/>
                <w:sz w:val="20"/>
                <w:szCs w:val="20"/>
              </w:rPr>
              <w:t>Avenant - Contrat 2</w:t>
            </w:r>
            <w:r w:rsidRPr="0010317E">
              <w:rPr>
                <w:b/>
                <w:color w:val="FFFFFF" w:themeColor="background1"/>
                <w:sz w:val="20"/>
                <w:szCs w:val="20"/>
                <w:vertAlign w:val="superscript"/>
              </w:rPr>
              <w:t>nde</w:t>
            </w:r>
            <w:r>
              <w:rPr>
                <w:b/>
                <w:color w:val="FFFFFF" w:themeColor="background1"/>
                <w:sz w:val="20"/>
                <w:szCs w:val="20"/>
              </w:rPr>
              <w:t xml:space="preserve"> génération</w:t>
            </w:r>
          </w:p>
        </w:tc>
        <w:tc>
          <w:tcPr>
            <w:tcW w:w="1560" w:type="dxa"/>
            <w:tcBorders>
              <w:left w:val="single" w:sz="12" w:space="0" w:color="auto"/>
            </w:tcBorders>
            <w:shd w:val="clear" w:color="auto" w:fill="404040" w:themeFill="text1" w:themeFillTint="BF"/>
          </w:tcPr>
          <w:p w14:paraId="718C7811" w14:textId="77777777" w:rsidR="00696A1E" w:rsidRPr="00FC0868" w:rsidRDefault="00696A1E" w:rsidP="00756CA9">
            <w:pPr>
              <w:rPr>
                <w:b/>
                <w:color w:val="FFFFFF" w:themeColor="background1"/>
                <w:sz w:val="18"/>
                <w:szCs w:val="18"/>
              </w:rPr>
            </w:pPr>
            <w:r w:rsidRPr="00FC0868">
              <w:rPr>
                <w:b/>
                <w:color w:val="FFFFFF" w:themeColor="background1"/>
                <w:sz w:val="18"/>
                <w:szCs w:val="18"/>
              </w:rPr>
              <w:t xml:space="preserve">Objectif territorial du Pacte Vert </w:t>
            </w:r>
          </w:p>
        </w:tc>
      </w:tr>
      <w:tr w:rsidR="00C478B8" w:rsidRPr="00805AA7" w14:paraId="634E12E1" w14:textId="77777777" w:rsidTr="002C6DE4">
        <w:trPr>
          <w:trHeight w:val="120"/>
        </w:trPr>
        <w:tc>
          <w:tcPr>
            <w:tcW w:w="3529" w:type="dxa"/>
            <w:gridSpan w:val="3"/>
            <w:vMerge/>
            <w:tcBorders>
              <w:right w:val="single" w:sz="12" w:space="0" w:color="auto"/>
            </w:tcBorders>
            <w:shd w:val="clear" w:color="auto" w:fill="404040" w:themeFill="text1" w:themeFillTint="BF"/>
          </w:tcPr>
          <w:p w14:paraId="200FCA25" w14:textId="77777777" w:rsidR="00696A1E" w:rsidRPr="001F7091" w:rsidRDefault="00696A1E" w:rsidP="00696A1E">
            <w:pPr>
              <w:rPr>
                <w:b/>
                <w:color w:val="FFFFFF" w:themeColor="background1"/>
              </w:rPr>
            </w:pPr>
          </w:p>
        </w:tc>
        <w:tc>
          <w:tcPr>
            <w:tcW w:w="709" w:type="dxa"/>
            <w:tcBorders>
              <w:top w:val="single" w:sz="4" w:space="0" w:color="auto"/>
              <w:left w:val="single" w:sz="12" w:space="0" w:color="auto"/>
              <w:bottom w:val="single" w:sz="4" w:space="0" w:color="auto"/>
            </w:tcBorders>
            <w:shd w:val="clear" w:color="auto" w:fill="404040" w:themeFill="text1" w:themeFillTint="BF"/>
          </w:tcPr>
          <w:p w14:paraId="18CABCDE" w14:textId="77777777" w:rsidR="00696A1E" w:rsidRPr="008B4098" w:rsidRDefault="00696A1E" w:rsidP="00696A1E">
            <w:pPr>
              <w:jc w:val="center"/>
              <w:rPr>
                <w:b/>
                <w:color w:val="FFFFFF" w:themeColor="background1"/>
                <w:sz w:val="16"/>
                <w:szCs w:val="16"/>
              </w:rPr>
            </w:pPr>
            <w:r w:rsidRPr="008B4098">
              <w:rPr>
                <w:b/>
                <w:color w:val="FFFFFF" w:themeColor="background1"/>
                <w:sz w:val="16"/>
                <w:szCs w:val="16"/>
              </w:rPr>
              <w:t>2018</w:t>
            </w:r>
          </w:p>
        </w:tc>
        <w:tc>
          <w:tcPr>
            <w:tcW w:w="567" w:type="dxa"/>
            <w:tcBorders>
              <w:top w:val="single" w:sz="4" w:space="0" w:color="auto"/>
              <w:bottom w:val="single" w:sz="4" w:space="0" w:color="auto"/>
            </w:tcBorders>
            <w:shd w:val="clear" w:color="auto" w:fill="404040" w:themeFill="text1" w:themeFillTint="BF"/>
          </w:tcPr>
          <w:p w14:paraId="34BC58CE" w14:textId="77777777" w:rsidR="00696A1E" w:rsidRPr="008B4098" w:rsidRDefault="00696A1E" w:rsidP="00696A1E">
            <w:pPr>
              <w:jc w:val="center"/>
              <w:rPr>
                <w:b/>
                <w:color w:val="FFFFFF" w:themeColor="background1"/>
                <w:sz w:val="16"/>
                <w:szCs w:val="16"/>
              </w:rPr>
            </w:pPr>
            <w:r w:rsidRPr="008B4098">
              <w:rPr>
                <w:b/>
                <w:color w:val="FFFFFF" w:themeColor="background1"/>
                <w:sz w:val="16"/>
                <w:szCs w:val="16"/>
              </w:rPr>
              <w:t>2019</w:t>
            </w:r>
          </w:p>
        </w:tc>
        <w:tc>
          <w:tcPr>
            <w:tcW w:w="567" w:type="dxa"/>
            <w:tcBorders>
              <w:top w:val="single" w:sz="4" w:space="0" w:color="auto"/>
              <w:bottom w:val="single" w:sz="4" w:space="0" w:color="auto"/>
            </w:tcBorders>
            <w:shd w:val="clear" w:color="auto" w:fill="404040" w:themeFill="text1" w:themeFillTint="BF"/>
          </w:tcPr>
          <w:p w14:paraId="38A7AD9B" w14:textId="77777777" w:rsidR="00696A1E" w:rsidRPr="008B4098" w:rsidRDefault="00696A1E" w:rsidP="00696A1E">
            <w:pPr>
              <w:jc w:val="center"/>
              <w:rPr>
                <w:b/>
                <w:color w:val="FFFFFF" w:themeColor="background1"/>
                <w:sz w:val="16"/>
                <w:szCs w:val="16"/>
              </w:rPr>
            </w:pPr>
            <w:r w:rsidRPr="008B4098">
              <w:rPr>
                <w:b/>
                <w:color w:val="FFFFFF" w:themeColor="background1"/>
                <w:sz w:val="16"/>
                <w:szCs w:val="16"/>
              </w:rPr>
              <w:t>2020</w:t>
            </w:r>
          </w:p>
        </w:tc>
        <w:tc>
          <w:tcPr>
            <w:tcW w:w="709" w:type="dxa"/>
            <w:tcBorders>
              <w:top w:val="single" w:sz="4" w:space="0" w:color="auto"/>
              <w:bottom w:val="single" w:sz="4" w:space="0" w:color="auto"/>
              <w:right w:val="single" w:sz="12" w:space="0" w:color="auto"/>
            </w:tcBorders>
            <w:shd w:val="clear" w:color="auto" w:fill="404040" w:themeFill="text1" w:themeFillTint="BF"/>
          </w:tcPr>
          <w:p w14:paraId="13BBD3D3" w14:textId="77777777" w:rsidR="00696A1E" w:rsidRPr="008B4098" w:rsidRDefault="00696A1E" w:rsidP="00696A1E">
            <w:pPr>
              <w:jc w:val="center"/>
              <w:rPr>
                <w:b/>
                <w:color w:val="FFFFFF" w:themeColor="background1"/>
                <w:sz w:val="16"/>
                <w:szCs w:val="16"/>
              </w:rPr>
            </w:pPr>
            <w:r w:rsidRPr="008B4098">
              <w:rPr>
                <w:b/>
                <w:color w:val="FFFFFF" w:themeColor="background1"/>
                <w:sz w:val="16"/>
                <w:szCs w:val="16"/>
              </w:rPr>
              <w:t>2021</w:t>
            </w:r>
          </w:p>
        </w:tc>
        <w:tc>
          <w:tcPr>
            <w:tcW w:w="1134" w:type="dxa"/>
            <w:gridSpan w:val="2"/>
            <w:tcBorders>
              <w:left w:val="single" w:sz="12" w:space="0" w:color="auto"/>
            </w:tcBorders>
            <w:shd w:val="clear" w:color="auto" w:fill="404040" w:themeFill="text1" w:themeFillTint="BF"/>
          </w:tcPr>
          <w:p w14:paraId="27BA0831" w14:textId="77777777" w:rsidR="00696A1E" w:rsidRPr="00805AA7" w:rsidRDefault="00696A1E" w:rsidP="00696A1E">
            <w:pPr>
              <w:jc w:val="center"/>
              <w:rPr>
                <w:b/>
                <w:color w:val="FFFFFF" w:themeColor="background1"/>
                <w:sz w:val="20"/>
                <w:szCs w:val="20"/>
              </w:rPr>
            </w:pPr>
            <w:r>
              <w:rPr>
                <w:b/>
                <w:color w:val="FFFFFF" w:themeColor="background1"/>
                <w:sz w:val="20"/>
                <w:szCs w:val="20"/>
              </w:rPr>
              <w:t>2022</w:t>
            </w:r>
          </w:p>
        </w:tc>
        <w:tc>
          <w:tcPr>
            <w:tcW w:w="1275" w:type="dxa"/>
            <w:gridSpan w:val="2"/>
            <w:shd w:val="clear" w:color="auto" w:fill="404040" w:themeFill="text1" w:themeFillTint="BF"/>
          </w:tcPr>
          <w:p w14:paraId="26D8FEAB" w14:textId="77777777" w:rsidR="00696A1E" w:rsidRPr="00805AA7" w:rsidRDefault="00696A1E" w:rsidP="00696A1E">
            <w:pPr>
              <w:jc w:val="center"/>
              <w:rPr>
                <w:b/>
                <w:color w:val="FFFFFF" w:themeColor="background1"/>
                <w:sz w:val="20"/>
                <w:szCs w:val="20"/>
              </w:rPr>
            </w:pPr>
            <w:r>
              <w:rPr>
                <w:b/>
                <w:color w:val="FFFFFF" w:themeColor="background1"/>
                <w:sz w:val="20"/>
                <w:szCs w:val="20"/>
              </w:rPr>
              <w:t>2023</w:t>
            </w:r>
          </w:p>
        </w:tc>
        <w:tc>
          <w:tcPr>
            <w:tcW w:w="1134" w:type="dxa"/>
            <w:gridSpan w:val="2"/>
            <w:tcBorders>
              <w:top w:val="single" w:sz="4" w:space="0" w:color="auto"/>
              <w:bottom w:val="single" w:sz="4" w:space="0" w:color="auto"/>
            </w:tcBorders>
            <w:shd w:val="clear" w:color="auto" w:fill="404040" w:themeFill="text1" w:themeFillTint="BF"/>
          </w:tcPr>
          <w:p w14:paraId="6DAEA8CE" w14:textId="77777777" w:rsidR="00696A1E" w:rsidRPr="00805AA7" w:rsidRDefault="00696A1E" w:rsidP="00696A1E">
            <w:pPr>
              <w:jc w:val="center"/>
              <w:rPr>
                <w:b/>
                <w:color w:val="FFFFFF" w:themeColor="background1"/>
                <w:sz w:val="20"/>
                <w:szCs w:val="20"/>
              </w:rPr>
            </w:pPr>
            <w:r>
              <w:rPr>
                <w:b/>
                <w:color w:val="FFFFFF" w:themeColor="background1"/>
                <w:sz w:val="20"/>
                <w:szCs w:val="20"/>
              </w:rPr>
              <w:t>2024</w:t>
            </w:r>
          </w:p>
        </w:tc>
        <w:tc>
          <w:tcPr>
            <w:tcW w:w="1560" w:type="dxa"/>
            <w:shd w:val="clear" w:color="auto" w:fill="404040" w:themeFill="text1" w:themeFillTint="BF"/>
          </w:tcPr>
          <w:p w14:paraId="608EDA00" w14:textId="77777777" w:rsidR="00696A1E" w:rsidRDefault="00696A1E" w:rsidP="00696A1E">
            <w:pPr>
              <w:jc w:val="center"/>
              <w:rPr>
                <w:b/>
                <w:color w:val="FFFFFF" w:themeColor="background1"/>
                <w:sz w:val="20"/>
                <w:szCs w:val="20"/>
              </w:rPr>
            </w:pPr>
          </w:p>
        </w:tc>
      </w:tr>
      <w:tr w:rsidR="00696A1E" w:rsidRPr="00805AA7" w14:paraId="56031FFE" w14:textId="77777777" w:rsidTr="002C6DE4">
        <w:trPr>
          <w:trHeight w:val="120"/>
        </w:trPr>
        <w:tc>
          <w:tcPr>
            <w:tcW w:w="860" w:type="dxa"/>
            <w:shd w:val="clear" w:color="auto" w:fill="31849B" w:themeFill="accent5" w:themeFillShade="BF"/>
          </w:tcPr>
          <w:p w14:paraId="45373C9F" w14:textId="77777777" w:rsidR="00696A1E" w:rsidRDefault="00696A1E" w:rsidP="00696A1E">
            <w:pPr>
              <w:tabs>
                <w:tab w:val="left" w:pos="2993"/>
              </w:tabs>
              <w:rPr>
                <w:b/>
                <w:color w:val="FFFFFF" w:themeColor="background1"/>
                <w:sz w:val="20"/>
                <w:szCs w:val="20"/>
              </w:rPr>
            </w:pPr>
            <w:bookmarkStart w:id="6" w:name="_Hlk94191300"/>
          </w:p>
        </w:tc>
        <w:tc>
          <w:tcPr>
            <w:tcW w:w="2669" w:type="dxa"/>
            <w:gridSpan w:val="2"/>
            <w:tcBorders>
              <w:right w:val="single" w:sz="12" w:space="0" w:color="auto"/>
            </w:tcBorders>
            <w:shd w:val="clear" w:color="auto" w:fill="31849B" w:themeFill="accent5" w:themeFillShade="BF"/>
          </w:tcPr>
          <w:p w14:paraId="731D7567" w14:textId="77777777" w:rsidR="00696A1E" w:rsidRPr="00805AA7" w:rsidRDefault="00696A1E" w:rsidP="00696A1E">
            <w:pPr>
              <w:tabs>
                <w:tab w:val="left" w:pos="2993"/>
              </w:tabs>
              <w:rPr>
                <w:b/>
                <w:color w:val="FFFFFF" w:themeColor="background1"/>
                <w:sz w:val="20"/>
                <w:szCs w:val="20"/>
              </w:rPr>
            </w:pPr>
            <w:r>
              <w:rPr>
                <w:b/>
                <w:color w:val="FFFFFF" w:themeColor="background1"/>
                <w:sz w:val="20"/>
                <w:szCs w:val="20"/>
              </w:rPr>
              <w:t>AXE STRATEGIQUE 1 : …</w:t>
            </w:r>
            <w:r>
              <w:rPr>
                <w:b/>
                <w:color w:val="FFFFFF" w:themeColor="background1"/>
                <w:sz w:val="20"/>
                <w:szCs w:val="20"/>
              </w:rPr>
              <w:tab/>
            </w:r>
          </w:p>
        </w:tc>
        <w:tc>
          <w:tcPr>
            <w:tcW w:w="6095" w:type="dxa"/>
            <w:gridSpan w:val="10"/>
            <w:tcBorders>
              <w:right w:val="single" w:sz="12" w:space="0" w:color="auto"/>
            </w:tcBorders>
            <w:shd w:val="clear" w:color="auto" w:fill="31849B" w:themeFill="accent5" w:themeFillShade="BF"/>
          </w:tcPr>
          <w:p w14:paraId="4C2DE1DC" w14:textId="77777777" w:rsidR="00696A1E" w:rsidRDefault="00696A1E" w:rsidP="00696A1E">
            <w:pPr>
              <w:rPr>
                <w:b/>
                <w:color w:val="FFFFFF" w:themeColor="background1"/>
                <w:sz w:val="20"/>
                <w:szCs w:val="20"/>
              </w:rPr>
            </w:pPr>
          </w:p>
        </w:tc>
        <w:tc>
          <w:tcPr>
            <w:tcW w:w="1560" w:type="dxa"/>
            <w:tcBorders>
              <w:top w:val="single" w:sz="4" w:space="0" w:color="auto"/>
              <w:left w:val="single" w:sz="4" w:space="0" w:color="auto"/>
              <w:bottom w:val="single" w:sz="4" w:space="0" w:color="auto"/>
            </w:tcBorders>
            <w:shd w:val="clear" w:color="auto" w:fill="31849B" w:themeFill="accent5" w:themeFillShade="BF"/>
          </w:tcPr>
          <w:p w14:paraId="173E8F10" w14:textId="77777777" w:rsidR="00696A1E" w:rsidRDefault="00696A1E" w:rsidP="00696A1E">
            <w:pPr>
              <w:rPr>
                <w:b/>
                <w:color w:val="FFFFFF" w:themeColor="background1"/>
                <w:sz w:val="20"/>
                <w:szCs w:val="20"/>
              </w:rPr>
            </w:pPr>
          </w:p>
        </w:tc>
      </w:tr>
      <w:bookmarkEnd w:id="6"/>
      <w:tr w:rsidR="00C478B8" w:rsidRPr="00383DC3" w14:paraId="089E8EB1" w14:textId="77777777" w:rsidTr="002C6DE4">
        <w:trPr>
          <w:trHeight w:val="260"/>
        </w:trPr>
        <w:tc>
          <w:tcPr>
            <w:tcW w:w="1828" w:type="dxa"/>
            <w:gridSpan w:val="2"/>
            <w:vMerge w:val="restart"/>
          </w:tcPr>
          <w:p w14:paraId="50EF428B" w14:textId="77777777" w:rsidR="00696A1E" w:rsidRDefault="00696A1E" w:rsidP="00696A1E">
            <w:pPr>
              <w:jc w:val="center"/>
              <w:rPr>
                <w:b/>
                <w:sz w:val="20"/>
                <w:szCs w:val="20"/>
              </w:rPr>
            </w:pPr>
            <w:r w:rsidRPr="00383DC3">
              <w:rPr>
                <w:b/>
                <w:sz w:val="20"/>
                <w:szCs w:val="20"/>
              </w:rPr>
              <w:t>ACTION 1.1</w:t>
            </w:r>
            <w:r>
              <w:rPr>
                <w:b/>
                <w:sz w:val="20"/>
                <w:szCs w:val="20"/>
              </w:rPr>
              <w:t> </w:t>
            </w:r>
          </w:p>
          <w:p w14:paraId="05D89E39" w14:textId="77777777" w:rsidR="00696A1E" w:rsidRPr="00383DC3" w:rsidRDefault="00696A1E" w:rsidP="00696A1E">
            <w:pPr>
              <w:jc w:val="center"/>
              <w:rPr>
                <w:i/>
                <w:sz w:val="18"/>
                <w:szCs w:val="18"/>
              </w:rPr>
            </w:pPr>
            <w:proofErr w:type="spellStart"/>
            <w:proofErr w:type="gramStart"/>
            <w:r>
              <w:rPr>
                <w:b/>
                <w:sz w:val="20"/>
                <w:szCs w:val="20"/>
              </w:rPr>
              <w:t>xxxxxx</w:t>
            </w:r>
            <w:proofErr w:type="spellEnd"/>
            <w:proofErr w:type="gramEnd"/>
          </w:p>
        </w:tc>
        <w:tc>
          <w:tcPr>
            <w:tcW w:w="1701" w:type="dxa"/>
            <w:tcBorders>
              <w:right w:val="single" w:sz="12" w:space="0" w:color="auto"/>
            </w:tcBorders>
          </w:tcPr>
          <w:p w14:paraId="623AAE5F" w14:textId="39CC352D" w:rsidR="00696A1E" w:rsidRPr="00383DC3" w:rsidRDefault="00696A1E" w:rsidP="00696A1E">
            <w:pPr>
              <w:jc w:val="both"/>
              <w:rPr>
                <w:i/>
                <w:sz w:val="18"/>
                <w:szCs w:val="18"/>
              </w:rPr>
            </w:pPr>
            <w:r w:rsidRPr="00383DC3">
              <w:rPr>
                <w:i/>
                <w:sz w:val="18"/>
                <w:szCs w:val="18"/>
              </w:rPr>
              <w:t>Projet 1.1.1</w:t>
            </w:r>
            <w:r>
              <w:rPr>
                <w:i/>
                <w:sz w:val="18"/>
                <w:szCs w:val="18"/>
              </w:rPr>
              <w:t xml:space="preserve"> 2 </w:t>
            </w:r>
          </w:p>
        </w:tc>
        <w:tc>
          <w:tcPr>
            <w:tcW w:w="709" w:type="dxa"/>
            <w:tcBorders>
              <w:top w:val="single" w:sz="4" w:space="0" w:color="auto"/>
              <w:left w:val="single" w:sz="12" w:space="0" w:color="auto"/>
              <w:bottom w:val="single" w:sz="4" w:space="0" w:color="auto"/>
            </w:tcBorders>
            <w:shd w:val="clear" w:color="auto" w:fill="B6DDE8" w:themeFill="accent5" w:themeFillTint="66"/>
          </w:tcPr>
          <w:p w14:paraId="00405F29"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B6DDE8" w:themeFill="accent5" w:themeFillTint="66"/>
          </w:tcPr>
          <w:p w14:paraId="408F69E8"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B6DDE8" w:themeFill="accent5" w:themeFillTint="66"/>
          </w:tcPr>
          <w:p w14:paraId="58DEC418" w14:textId="77777777" w:rsidR="00696A1E" w:rsidRPr="00383DC3" w:rsidRDefault="00696A1E" w:rsidP="00696A1E">
            <w:pPr>
              <w:jc w:val="center"/>
              <w:rPr>
                <w:sz w:val="18"/>
                <w:szCs w:val="18"/>
              </w:rPr>
            </w:pPr>
          </w:p>
        </w:tc>
        <w:tc>
          <w:tcPr>
            <w:tcW w:w="709" w:type="dxa"/>
            <w:tcBorders>
              <w:top w:val="single" w:sz="4" w:space="0" w:color="auto"/>
              <w:bottom w:val="single" w:sz="4" w:space="0" w:color="auto"/>
              <w:right w:val="single" w:sz="12" w:space="0" w:color="auto"/>
            </w:tcBorders>
            <w:shd w:val="clear" w:color="auto" w:fill="B6DDE8" w:themeFill="accent5" w:themeFillTint="66"/>
          </w:tcPr>
          <w:p w14:paraId="7515BAA3" w14:textId="77777777" w:rsidR="00696A1E" w:rsidRPr="00383DC3" w:rsidRDefault="00696A1E" w:rsidP="00696A1E">
            <w:pPr>
              <w:jc w:val="center"/>
              <w:rPr>
                <w:sz w:val="18"/>
                <w:szCs w:val="18"/>
              </w:rPr>
            </w:pPr>
          </w:p>
        </w:tc>
        <w:tc>
          <w:tcPr>
            <w:tcW w:w="567" w:type="dxa"/>
            <w:tcBorders>
              <w:left w:val="single" w:sz="12" w:space="0" w:color="auto"/>
              <w:right w:val="dashed" w:sz="4" w:space="0" w:color="auto"/>
            </w:tcBorders>
            <w:shd w:val="clear" w:color="auto" w:fill="B6DDE8" w:themeFill="accent5" w:themeFillTint="66"/>
          </w:tcPr>
          <w:p w14:paraId="5DA5EAF6" w14:textId="77777777" w:rsidR="00696A1E" w:rsidRPr="00383DC3" w:rsidRDefault="00696A1E" w:rsidP="00696A1E">
            <w:pPr>
              <w:jc w:val="center"/>
              <w:rPr>
                <w:sz w:val="18"/>
                <w:szCs w:val="18"/>
              </w:rPr>
            </w:pPr>
          </w:p>
        </w:tc>
        <w:tc>
          <w:tcPr>
            <w:tcW w:w="567" w:type="dxa"/>
            <w:tcBorders>
              <w:left w:val="dashed" w:sz="4" w:space="0" w:color="auto"/>
            </w:tcBorders>
            <w:shd w:val="clear" w:color="auto" w:fill="B6DDE8" w:themeFill="accent5" w:themeFillTint="66"/>
          </w:tcPr>
          <w:p w14:paraId="4133C100" w14:textId="77777777" w:rsidR="00696A1E" w:rsidRPr="00383DC3" w:rsidRDefault="00696A1E" w:rsidP="00696A1E">
            <w:pPr>
              <w:jc w:val="center"/>
              <w:rPr>
                <w:sz w:val="18"/>
                <w:szCs w:val="18"/>
              </w:rPr>
            </w:pPr>
          </w:p>
        </w:tc>
        <w:tc>
          <w:tcPr>
            <w:tcW w:w="708" w:type="dxa"/>
            <w:tcBorders>
              <w:right w:val="dashed" w:sz="4" w:space="0" w:color="auto"/>
            </w:tcBorders>
          </w:tcPr>
          <w:p w14:paraId="797FEA79" w14:textId="77777777" w:rsidR="00696A1E" w:rsidRPr="00383DC3" w:rsidRDefault="00696A1E" w:rsidP="00696A1E">
            <w:pPr>
              <w:jc w:val="center"/>
              <w:rPr>
                <w:sz w:val="18"/>
                <w:szCs w:val="18"/>
              </w:rPr>
            </w:pPr>
          </w:p>
        </w:tc>
        <w:tc>
          <w:tcPr>
            <w:tcW w:w="567" w:type="dxa"/>
            <w:tcBorders>
              <w:left w:val="dashed" w:sz="4" w:space="0" w:color="auto"/>
            </w:tcBorders>
          </w:tcPr>
          <w:p w14:paraId="3B531D1E" w14:textId="77777777" w:rsidR="00696A1E" w:rsidRPr="00383DC3" w:rsidRDefault="00696A1E" w:rsidP="00696A1E">
            <w:pPr>
              <w:jc w:val="center"/>
              <w:rPr>
                <w:sz w:val="18"/>
                <w:szCs w:val="18"/>
              </w:rPr>
            </w:pPr>
          </w:p>
        </w:tc>
        <w:tc>
          <w:tcPr>
            <w:tcW w:w="567" w:type="dxa"/>
            <w:tcBorders>
              <w:right w:val="dashed" w:sz="4" w:space="0" w:color="auto"/>
            </w:tcBorders>
          </w:tcPr>
          <w:p w14:paraId="7E90D6CB" w14:textId="77777777" w:rsidR="00696A1E" w:rsidRPr="00383DC3" w:rsidRDefault="00696A1E" w:rsidP="00696A1E">
            <w:pPr>
              <w:jc w:val="center"/>
              <w:rPr>
                <w:sz w:val="18"/>
                <w:szCs w:val="18"/>
              </w:rPr>
            </w:pPr>
          </w:p>
        </w:tc>
        <w:tc>
          <w:tcPr>
            <w:tcW w:w="567" w:type="dxa"/>
            <w:tcBorders>
              <w:top w:val="single" w:sz="4" w:space="0" w:color="auto"/>
              <w:left w:val="dashed" w:sz="4" w:space="0" w:color="auto"/>
              <w:bottom w:val="single" w:sz="4" w:space="0" w:color="auto"/>
              <w:right w:val="dashed" w:sz="24" w:space="0" w:color="auto"/>
            </w:tcBorders>
          </w:tcPr>
          <w:p w14:paraId="158D3437" w14:textId="77777777" w:rsidR="00696A1E" w:rsidRPr="00383DC3" w:rsidRDefault="00696A1E" w:rsidP="00696A1E">
            <w:pPr>
              <w:jc w:val="center"/>
              <w:rPr>
                <w:sz w:val="18"/>
                <w:szCs w:val="18"/>
              </w:rPr>
            </w:pPr>
          </w:p>
        </w:tc>
        <w:tc>
          <w:tcPr>
            <w:tcW w:w="1560" w:type="dxa"/>
          </w:tcPr>
          <w:p w14:paraId="6518EF3B" w14:textId="77777777" w:rsidR="00696A1E" w:rsidRPr="00383DC3" w:rsidRDefault="00696A1E" w:rsidP="00696A1E">
            <w:pPr>
              <w:jc w:val="center"/>
              <w:rPr>
                <w:sz w:val="18"/>
                <w:szCs w:val="18"/>
              </w:rPr>
            </w:pPr>
          </w:p>
        </w:tc>
      </w:tr>
      <w:tr w:rsidR="00C478B8" w:rsidRPr="00383DC3" w14:paraId="20D85D7B" w14:textId="77777777" w:rsidTr="002C6DE4">
        <w:trPr>
          <w:trHeight w:val="260"/>
        </w:trPr>
        <w:tc>
          <w:tcPr>
            <w:tcW w:w="1828" w:type="dxa"/>
            <w:gridSpan w:val="2"/>
            <w:vMerge/>
          </w:tcPr>
          <w:p w14:paraId="45D4D120" w14:textId="77777777" w:rsidR="00696A1E" w:rsidRPr="00383DC3" w:rsidRDefault="00696A1E" w:rsidP="00696A1E">
            <w:pPr>
              <w:jc w:val="both"/>
              <w:rPr>
                <w:b/>
                <w:sz w:val="20"/>
                <w:szCs w:val="20"/>
              </w:rPr>
            </w:pPr>
          </w:p>
        </w:tc>
        <w:tc>
          <w:tcPr>
            <w:tcW w:w="1701" w:type="dxa"/>
            <w:tcBorders>
              <w:right w:val="single" w:sz="12" w:space="0" w:color="auto"/>
            </w:tcBorders>
          </w:tcPr>
          <w:p w14:paraId="106794A4" w14:textId="1C2E5DAB" w:rsidR="00696A1E" w:rsidRPr="00241B3A" w:rsidRDefault="00696A1E" w:rsidP="00696A1E">
            <w:pPr>
              <w:jc w:val="both"/>
              <w:rPr>
                <w:i/>
                <w:sz w:val="18"/>
                <w:szCs w:val="18"/>
              </w:rPr>
            </w:pPr>
            <w:r w:rsidRPr="00241B3A">
              <w:rPr>
                <w:i/>
                <w:sz w:val="18"/>
                <w:szCs w:val="18"/>
              </w:rPr>
              <w:t xml:space="preserve">Projet 1.1.2 </w:t>
            </w:r>
          </w:p>
        </w:tc>
        <w:tc>
          <w:tcPr>
            <w:tcW w:w="709" w:type="dxa"/>
            <w:tcBorders>
              <w:top w:val="single" w:sz="4" w:space="0" w:color="auto"/>
              <w:left w:val="single" w:sz="12" w:space="0" w:color="auto"/>
              <w:bottom w:val="single" w:sz="4" w:space="0" w:color="auto"/>
            </w:tcBorders>
            <w:shd w:val="clear" w:color="auto" w:fill="B6DDE8" w:themeFill="accent5" w:themeFillTint="66"/>
          </w:tcPr>
          <w:p w14:paraId="70BE0D26"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B6DDE8" w:themeFill="accent5" w:themeFillTint="66"/>
          </w:tcPr>
          <w:p w14:paraId="460B6623"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B6DDE8" w:themeFill="accent5" w:themeFillTint="66"/>
          </w:tcPr>
          <w:p w14:paraId="3E5A25F4" w14:textId="77777777" w:rsidR="00696A1E" w:rsidRPr="00383DC3" w:rsidRDefault="00696A1E" w:rsidP="00696A1E">
            <w:pPr>
              <w:jc w:val="center"/>
              <w:rPr>
                <w:sz w:val="18"/>
                <w:szCs w:val="18"/>
              </w:rPr>
            </w:pPr>
          </w:p>
        </w:tc>
        <w:tc>
          <w:tcPr>
            <w:tcW w:w="709" w:type="dxa"/>
            <w:tcBorders>
              <w:top w:val="single" w:sz="4" w:space="0" w:color="auto"/>
              <w:bottom w:val="single" w:sz="4" w:space="0" w:color="auto"/>
              <w:right w:val="single" w:sz="12" w:space="0" w:color="auto"/>
            </w:tcBorders>
            <w:shd w:val="clear" w:color="auto" w:fill="B6DDE8" w:themeFill="accent5" w:themeFillTint="66"/>
          </w:tcPr>
          <w:p w14:paraId="236EE84B" w14:textId="77777777" w:rsidR="00696A1E" w:rsidRPr="00383DC3" w:rsidRDefault="00696A1E" w:rsidP="00696A1E">
            <w:pPr>
              <w:jc w:val="center"/>
              <w:rPr>
                <w:sz w:val="18"/>
                <w:szCs w:val="18"/>
              </w:rPr>
            </w:pPr>
          </w:p>
        </w:tc>
        <w:tc>
          <w:tcPr>
            <w:tcW w:w="567" w:type="dxa"/>
            <w:tcBorders>
              <w:left w:val="single" w:sz="12" w:space="0" w:color="auto"/>
              <w:right w:val="dashed" w:sz="4" w:space="0" w:color="auto"/>
            </w:tcBorders>
            <w:shd w:val="clear" w:color="auto" w:fill="B6DDE8" w:themeFill="accent5" w:themeFillTint="66"/>
          </w:tcPr>
          <w:p w14:paraId="70D2593D" w14:textId="77777777" w:rsidR="00696A1E" w:rsidRPr="00383DC3" w:rsidRDefault="00696A1E" w:rsidP="00696A1E">
            <w:pPr>
              <w:jc w:val="center"/>
              <w:rPr>
                <w:sz w:val="18"/>
                <w:szCs w:val="18"/>
              </w:rPr>
            </w:pPr>
          </w:p>
        </w:tc>
        <w:tc>
          <w:tcPr>
            <w:tcW w:w="567" w:type="dxa"/>
            <w:tcBorders>
              <w:left w:val="dashed" w:sz="4" w:space="0" w:color="auto"/>
            </w:tcBorders>
            <w:shd w:val="clear" w:color="auto" w:fill="B6DDE8" w:themeFill="accent5" w:themeFillTint="66"/>
          </w:tcPr>
          <w:p w14:paraId="50B66AC0" w14:textId="77777777" w:rsidR="00696A1E" w:rsidRPr="00383DC3" w:rsidRDefault="00696A1E" w:rsidP="00696A1E">
            <w:pPr>
              <w:jc w:val="center"/>
              <w:rPr>
                <w:sz w:val="18"/>
                <w:szCs w:val="18"/>
              </w:rPr>
            </w:pPr>
          </w:p>
        </w:tc>
        <w:tc>
          <w:tcPr>
            <w:tcW w:w="708" w:type="dxa"/>
            <w:tcBorders>
              <w:right w:val="dashed" w:sz="4" w:space="0" w:color="auto"/>
            </w:tcBorders>
          </w:tcPr>
          <w:p w14:paraId="012A2FAE" w14:textId="77777777" w:rsidR="00696A1E" w:rsidRPr="00383DC3" w:rsidRDefault="00696A1E" w:rsidP="00696A1E">
            <w:pPr>
              <w:jc w:val="center"/>
              <w:rPr>
                <w:sz w:val="18"/>
                <w:szCs w:val="18"/>
              </w:rPr>
            </w:pPr>
          </w:p>
        </w:tc>
        <w:tc>
          <w:tcPr>
            <w:tcW w:w="567" w:type="dxa"/>
            <w:tcBorders>
              <w:left w:val="dashed" w:sz="4" w:space="0" w:color="auto"/>
            </w:tcBorders>
          </w:tcPr>
          <w:p w14:paraId="4A73D737" w14:textId="77777777" w:rsidR="00696A1E" w:rsidRPr="00383DC3" w:rsidRDefault="00696A1E" w:rsidP="00696A1E">
            <w:pPr>
              <w:jc w:val="center"/>
              <w:rPr>
                <w:sz w:val="18"/>
                <w:szCs w:val="18"/>
              </w:rPr>
            </w:pPr>
          </w:p>
        </w:tc>
        <w:tc>
          <w:tcPr>
            <w:tcW w:w="567" w:type="dxa"/>
            <w:tcBorders>
              <w:right w:val="dashed" w:sz="4" w:space="0" w:color="auto"/>
            </w:tcBorders>
          </w:tcPr>
          <w:p w14:paraId="59142AE1" w14:textId="77777777" w:rsidR="00696A1E" w:rsidRPr="00383DC3" w:rsidRDefault="00696A1E" w:rsidP="00696A1E">
            <w:pPr>
              <w:jc w:val="center"/>
              <w:rPr>
                <w:sz w:val="18"/>
                <w:szCs w:val="18"/>
              </w:rPr>
            </w:pPr>
          </w:p>
        </w:tc>
        <w:tc>
          <w:tcPr>
            <w:tcW w:w="567" w:type="dxa"/>
            <w:tcBorders>
              <w:top w:val="single" w:sz="4" w:space="0" w:color="auto"/>
              <w:left w:val="dashed" w:sz="4" w:space="0" w:color="auto"/>
              <w:bottom w:val="single" w:sz="4" w:space="0" w:color="auto"/>
              <w:right w:val="dashed" w:sz="24" w:space="0" w:color="auto"/>
            </w:tcBorders>
          </w:tcPr>
          <w:p w14:paraId="75BDCD21" w14:textId="77777777" w:rsidR="00696A1E" w:rsidRPr="00383DC3" w:rsidRDefault="00696A1E" w:rsidP="00696A1E">
            <w:pPr>
              <w:jc w:val="center"/>
              <w:rPr>
                <w:sz w:val="18"/>
                <w:szCs w:val="18"/>
              </w:rPr>
            </w:pPr>
          </w:p>
        </w:tc>
        <w:tc>
          <w:tcPr>
            <w:tcW w:w="1560" w:type="dxa"/>
          </w:tcPr>
          <w:p w14:paraId="0D737190" w14:textId="77777777" w:rsidR="00696A1E" w:rsidRPr="00383DC3" w:rsidRDefault="00696A1E" w:rsidP="00696A1E">
            <w:pPr>
              <w:jc w:val="center"/>
              <w:rPr>
                <w:sz w:val="18"/>
                <w:szCs w:val="18"/>
              </w:rPr>
            </w:pPr>
          </w:p>
        </w:tc>
      </w:tr>
      <w:tr w:rsidR="00C478B8" w:rsidRPr="00383DC3" w14:paraId="72CFB3AE" w14:textId="77777777" w:rsidTr="002C6DE4">
        <w:trPr>
          <w:trHeight w:val="260"/>
        </w:trPr>
        <w:tc>
          <w:tcPr>
            <w:tcW w:w="1828" w:type="dxa"/>
            <w:gridSpan w:val="2"/>
            <w:vMerge/>
          </w:tcPr>
          <w:p w14:paraId="27870C0E" w14:textId="77777777" w:rsidR="00696A1E" w:rsidRPr="00383DC3" w:rsidRDefault="00696A1E" w:rsidP="00696A1E">
            <w:pPr>
              <w:jc w:val="both"/>
              <w:rPr>
                <w:b/>
                <w:sz w:val="20"/>
                <w:szCs w:val="20"/>
              </w:rPr>
            </w:pPr>
          </w:p>
        </w:tc>
        <w:tc>
          <w:tcPr>
            <w:tcW w:w="1701" w:type="dxa"/>
            <w:tcBorders>
              <w:right w:val="single" w:sz="12" w:space="0" w:color="auto"/>
            </w:tcBorders>
          </w:tcPr>
          <w:p w14:paraId="02E63CCC" w14:textId="77777777" w:rsidR="00696A1E" w:rsidRPr="00383DC3" w:rsidRDefault="00696A1E" w:rsidP="00696A1E">
            <w:pPr>
              <w:jc w:val="both"/>
              <w:rPr>
                <w:i/>
                <w:sz w:val="18"/>
                <w:szCs w:val="18"/>
              </w:rPr>
            </w:pPr>
            <w:r>
              <w:rPr>
                <w:i/>
                <w:sz w:val="18"/>
                <w:szCs w:val="18"/>
              </w:rPr>
              <w:t>Projet 1.1.3</w:t>
            </w:r>
          </w:p>
        </w:tc>
        <w:tc>
          <w:tcPr>
            <w:tcW w:w="709" w:type="dxa"/>
            <w:tcBorders>
              <w:top w:val="single" w:sz="4" w:space="0" w:color="auto"/>
              <w:left w:val="single" w:sz="12" w:space="0" w:color="auto"/>
              <w:bottom w:val="single" w:sz="4" w:space="0" w:color="auto"/>
            </w:tcBorders>
          </w:tcPr>
          <w:p w14:paraId="55B70B11"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tcPr>
          <w:p w14:paraId="6A30646A"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tcPr>
          <w:p w14:paraId="5D893429" w14:textId="77777777" w:rsidR="00696A1E" w:rsidRPr="00383DC3" w:rsidRDefault="00696A1E" w:rsidP="00696A1E">
            <w:pPr>
              <w:jc w:val="center"/>
              <w:rPr>
                <w:sz w:val="18"/>
                <w:szCs w:val="18"/>
              </w:rPr>
            </w:pPr>
          </w:p>
        </w:tc>
        <w:tc>
          <w:tcPr>
            <w:tcW w:w="709" w:type="dxa"/>
            <w:tcBorders>
              <w:top w:val="single" w:sz="4" w:space="0" w:color="auto"/>
              <w:bottom w:val="single" w:sz="4" w:space="0" w:color="auto"/>
              <w:right w:val="single" w:sz="12" w:space="0" w:color="auto"/>
            </w:tcBorders>
          </w:tcPr>
          <w:p w14:paraId="73A2FA2F" w14:textId="77777777" w:rsidR="00696A1E" w:rsidRPr="00383DC3" w:rsidRDefault="00696A1E" w:rsidP="00696A1E">
            <w:pPr>
              <w:jc w:val="center"/>
              <w:rPr>
                <w:sz w:val="18"/>
                <w:szCs w:val="18"/>
              </w:rPr>
            </w:pPr>
          </w:p>
        </w:tc>
        <w:tc>
          <w:tcPr>
            <w:tcW w:w="567" w:type="dxa"/>
            <w:tcBorders>
              <w:left w:val="single" w:sz="12" w:space="0" w:color="auto"/>
              <w:right w:val="dashed" w:sz="4" w:space="0" w:color="auto"/>
            </w:tcBorders>
            <w:shd w:val="clear" w:color="auto" w:fill="auto"/>
          </w:tcPr>
          <w:p w14:paraId="4E64CF7D" w14:textId="77777777" w:rsidR="00696A1E" w:rsidRPr="00383DC3" w:rsidRDefault="00696A1E" w:rsidP="00696A1E">
            <w:pPr>
              <w:jc w:val="center"/>
              <w:rPr>
                <w:sz w:val="18"/>
                <w:szCs w:val="18"/>
              </w:rPr>
            </w:pPr>
          </w:p>
        </w:tc>
        <w:tc>
          <w:tcPr>
            <w:tcW w:w="567" w:type="dxa"/>
            <w:tcBorders>
              <w:left w:val="dashed" w:sz="4" w:space="0" w:color="auto"/>
            </w:tcBorders>
            <w:shd w:val="clear" w:color="auto" w:fill="auto"/>
          </w:tcPr>
          <w:p w14:paraId="0C78D657" w14:textId="77777777" w:rsidR="00696A1E" w:rsidRPr="00383DC3" w:rsidRDefault="00696A1E" w:rsidP="00696A1E">
            <w:pPr>
              <w:jc w:val="center"/>
              <w:rPr>
                <w:sz w:val="18"/>
                <w:szCs w:val="18"/>
              </w:rPr>
            </w:pPr>
          </w:p>
        </w:tc>
        <w:tc>
          <w:tcPr>
            <w:tcW w:w="708" w:type="dxa"/>
            <w:tcBorders>
              <w:right w:val="dashed" w:sz="4" w:space="0" w:color="auto"/>
            </w:tcBorders>
            <w:shd w:val="clear" w:color="auto" w:fill="auto"/>
          </w:tcPr>
          <w:p w14:paraId="12C3789D" w14:textId="77777777" w:rsidR="00696A1E" w:rsidRPr="00383DC3" w:rsidRDefault="00696A1E" w:rsidP="00696A1E">
            <w:pPr>
              <w:jc w:val="center"/>
              <w:rPr>
                <w:sz w:val="18"/>
                <w:szCs w:val="18"/>
              </w:rPr>
            </w:pPr>
          </w:p>
        </w:tc>
        <w:tc>
          <w:tcPr>
            <w:tcW w:w="567" w:type="dxa"/>
            <w:tcBorders>
              <w:left w:val="dashed" w:sz="4" w:space="0" w:color="auto"/>
            </w:tcBorders>
            <w:shd w:val="clear" w:color="auto" w:fill="auto"/>
          </w:tcPr>
          <w:p w14:paraId="6FF6CA91" w14:textId="77777777" w:rsidR="00696A1E" w:rsidRPr="00383DC3" w:rsidRDefault="00696A1E" w:rsidP="00696A1E">
            <w:pPr>
              <w:jc w:val="center"/>
              <w:rPr>
                <w:sz w:val="18"/>
                <w:szCs w:val="18"/>
              </w:rPr>
            </w:pPr>
          </w:p>
        </w:tc>
        <w:tc>
          <w:tcPr>
            <w:tcW w:w="567" w:type="dxa"/>
            <w:tcBorders>
              <w:right w:val="dashed" w:sz="4" w:space="0" w:color="auto"/>
            </w:tcBorders>
            <w:shd w:val="clear" w:color="auto" w:fill="B6DDE8" w:themeFill="accent5" w:themeFillTint="66"/>
          </w:tcPr>
          <w:p w14:paraId="69C60AF8" w14:textId="77777777" w:rsidR="00696A1E" w:rsidRPr="00383DC3" w:rsidRDefault="00696A1E" w:rsidP="00696A1E">
            <w:pPr>
              <w:jc w:val="center"/>
              <w:rPr>
                <w:sz w:val="18"/>
                <w:szCs w:val="18"/>
              </w:rPr>
            </w:pPr>
          </w:p>
        </w:tc>
        <w:tc>
          <w:tcPr>
            <w:tcW w:w="567" w:type="dxa"/>
            <w:tcBorders>
              <w:top w:val="single" w:sz="4" w:space="0" w:color="auto"/>
              <w:left w:val="dashed" w:sz="4" w:space="0" w:color="auto"/>
              <w:bottom w:val="single" w:sz="4" w:space="0" w:color="auto"/>
              <w:right w:val="dashed" w:sz="24" w:space="0" w:color="auto"/>
            </w:tcBorders>
            <w:shd w:val="clear" w:color="auto" w:fill="auto"/>
          </w:tcPr>
          <w:p w14:paraId="6D9FB451" w14:textId="77777777" w:rsidR="00696A1E" w:rsidRPr="00383DC3" w:rsidRDefault="00696A1E" w:rsidP="00696A1E">
            <w:pPr>
              <w:jc w:val="center"/>
              <w:rPr>
                <w:sz w:val="18"/>
                <w:szCs w:val="18"/>
              </w:rPr>
            </w:pPr>
          </w:p>
        </w:tc>
        <w:tc>
          <w:tcPr>
            <w:tcW w:w="1560" w:type="dxa"/>
          </w:tcPr>
          <w:p w14:paraId="22D57AAB" w14:textId="77777777" w:rsidR="00696A1E" w:rsidRPr="00383DC3" w:rsidRDefault="00696A1E" w:rsidP="00696A1E">
            <w:pPr>
              <w:jc w:val="center"/>
              <w:rPr>
                <w:sz w:val="18"/>
                <w:szCs w:val="18"/>
              </w:rPr>
            </w:pPr>
          </w:p>
        </w:tc>
      </w:tr>
      <w:tr w:rsidR="00C478B8" w:rsidRPr="00383DC3" w14:paraId="4E21880C" w14:textId="77777777" w:rsidTr="002C6DE4">
        <w:trPr>
          <w:trHeight w:val="260"/>
        </w:trPr>
        <w:tc>
          <w:tcPr>
            <w:tcW w:w="1828" w:type="dxa"/>
            <w:gridSpan w:val="2"/>
            <w:vMerge w:val="restart"/>
          </w:tcPr>
          <w:p w14:paraId="252D17F1" w14:textId="77777777" w:rsidR="00696A1E" w:rsidRDefault="00696A1E" w:rsidP="00696A1E">
            <w:pPr>
              <w:jc w:val="center"/>
              <w:rPr>
                <w:b/>
                <w:sz w:val="20"/>
                <w:szCs w:val="20"/>
              </w:rPr>
            </w:pPr>
            <w:r>
              <w:rPr>
                <w:b/>
                <w:sz w:val="20"/>
                <w:szCs w:val="20"/>
              </w:rPr>
              <w:t>ACTION 1.2 </w:t>
            </w:r>
          </w:p>
          <w:p w14:paraId="4DFC4A99" w14:textId="77777777" w:rsidR="00696A1E" w:rsidRPr="00383DC3" w:rsidRDefault="00696A1E" w:rsidP="00696A1E">
            <w:pPr>
              <w:jc w:val="center"/>
              <w:rPr>
                <w:i/>
                <w:sz w:val="18"/>
                <w:szCs w:val="18"/>
              </w:rPr>
            </w:pPr>
            <w:proofErr w:type="spellStart"/>
            <w:proofErr w:type="gramStart"/>
            <w:r>
              <w:rPr>
                <w:b/>
                <w:sz w:val="20"/>
                <w:szCs w:val="20"/>
              </w:rPr>
              <w:t>xxxxxx</w:t>
            </w:r>
            <w:proofErr w:type="spellEnd"/>
            <w:proofErr w:type="gramEnd"/>
          </w:p>
        </w:tc>
        <w:tc>
          <w:tcPr>
            <w:tcW w:w="1701" w:type="dxa"/>
            <w:tcBorders>
              <w:right w:val="single" w:sz="12" w:space="0" w:color="auto"/>
            </w:tcBorders>
          </w:tcPr>
          <w:p w14:paraId="62C6A573" w14:textId="77777777" w:rsidR="00696A1E" w:rsidRPr="00383DC3" w:rsidRDefault="00696A1E" w:rsidP="00696A1E">
            <w:pPr>
              <w:jc w:val="both"/>
              <w:rPr>
                <w:i/>
                <w:sz w:val="18"/>
                <w:szCs w:val="18"/>
              </w:rPr>
            </w:pPr>
            <w:r w:rsidRPr="00383DC3">
              <w:rPr>
                <w:i/>
                <w:sz w:val="18"/>
                <w:szCs w:val="18"/>
              </w:rPr>
              <w:t xml:space="preserve">Projet </w:t>
            </w:r>
            <w:r>
              <w:rPr>
                <w:i/>
                <w:sz w:val="18"/>
                <w:szCs w:val="18"/>
              </w:rPr>
              <w:t>1.2</w:t>
            </w:r>
            <w:r w:rsidRPr="00383DC3">
              <w:rPr>
                <w:i/>
                <w:sz w:val="18"/>
                <w:szCs w:val="18"/>
              </w:rPr>
              <w:t>.1</w:t>
            </w:r>
            <w:r>
              <w:rPr>
                <w:i/>
                <w:sz w:val="18"/>
                <w:szCs w:val="18"/>
              </w:rPr>
              <w:t> </w:t>
            </w:r>
          </w:p>
        </w:tc>
        <w:tc>
          <w:tcPr>
            <w:tcW w:w="709" w:type="dxa"/>
            <w:tcBorders>
              <w:top w:val="single" w:sz="4" w:space="0" w:color="auto"/>
              <w:left w:val="single" w:sz="12" w:space="0" w:color="auto"/>
              <w:bottom w:val="single" w:sz="4" w:space="0" w:color="auto"/>
            </w:tcBorders>
            <w:shd w:val="clear" w:color="auto" w:fill="B6DDE8" w:themeFill="accent5" w:themeFillTint="66"/>
          </w:tcPr>
          <w:p w14:paraId="79C60CC2"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B6DDE8" w:themeFill="accent5" w:themeFillTint="66"/>
          </w:tcPr>
          <w:p w14:paraId="3DE46277"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B6DDE8" w:themeFill="accent5" w:themeFillTint="66"/>
          </w:tcPr>
          <w:p w14:paraId="7DA24FF6" w14:textId="77777777" w:rsidR="00696A1E" w:rsidRPr="00383DC3" w:rsidRDefault="00696A1E" w:rsidP="00696A1E">
            <w:pPr>
              <w:jc w:val="center"/>
              <w:rPr>
                <w:sz w:val="18"/>
                <w:szCs w:val="18"/>
              </w:rPr>
            </w:pPr>
          </w:p>
        </w:tc>
        <w:tc>
          <w:tcPr>
            <w:tcW w:w="709" w:type="dxa"/>
            <w:tcBorders>
              <w:top w:val="single" w:sz="4" w:space="0" w:color="auto"/>
              <w:bottom w:val="single" w:sz="4" w:space="0" w:color="auto"/>
              <w:right w:val="single" w:sz="12" w:space="0" w:color="auto"/>
            </w:tcBorders>
            <w:shd w:val="clear" w:color="auto" w:fill="B6DDE8" w:themeFill="accent5" w:themeFillTint="66"/>
          </w:tcPr>
          <w:p w14:paraId="56E27D50" w14:textId="77777777" w:rsidR="00696A1E" w:rsidRPr="00383DC3" w:rsidRDefault="00696A1E" w:rsidP="00696A1E">
            <w:pPr>
              <w:jc w:val="center"/>
              <w:rPr>
                <w:sz w:val="18"/>
                <w:szCs w:val="18"/>
              </w:rPr>
            </w:pPr>
          </w:p>
        </w:tc>
        <w:tc>
          <w:tcPr>
            <w:tcW w:w="567" w:type="dxa"/>
            <w:tcBorders>
              <w:left w:val="single" w:sz="12" w:space="0" w:color="auto"/>
              <w:right w:val="dashed" w:sz="4" w:space="0" w:color="auto"/>
            </w:tcBorders>
            <w:shd w:val="clear" w:color="auto" w:fill="B6DDE8" w:themeFill="accent5" w:themeFillTint="66"/>
          </w:tcPr>
          <w:p w14:paraId="49EE4419" w14:textId="77777777" w:rsidR="00696A1E" w:rsidRPr="00383DC3" w:rsidRDefault="00696A1E" w:rsidP="00696A1E">
            <w:pPr>
              <w:jc w:val="center"/>
              <w:rPr>
                <w:sz w:val="18"/>
                <w:szCs w:val="18"/>
              </w:rPr>
            </w:pPr>
          </w:p>
        </w:tc>
        <w:tc>
          <w:tcPr>
            <w:tcW w:w="567" w:type="dxa"/>
            <w:tcBorders>
              <w:left w:val="dashed" w:sz="4" w:space="0" w:color="auto"/>
            </w:tcBorders>
            <w:shd w:val="clear" w:color="auto" w:fill="B6DDE8" w:themeFill="accent5" w:themeFillTint="66"/>
          </w:tcPr>
          <w:p w14:paraId="54B74B59" w14:textId="77777777" w:rsidR="00696A1E" w:rsidRPr="00383DC3" w:rsidRDefault="00696A1E" w:rsidP="00696A1E">
            <w:pPr>
              <w:jc w:val="center"/>
              <w:rPr>
                <w:sz w:val="18"/>
                <w:szCs w:val="18"/>
              </w:rPr>
            </w:pPr>
          </w:p>
        </w:tc>
        <w:tc>
          <w:tcPr>
            <w:tcW w:w="708" w:type="dxa"/>
            <w:tcBorders>
              <w:right w:val="dashed" w:sz="4" w:space="0" w:color="auto"/>
            </w:tcBorders>
            <w:shd w:val="clear" w:color="auto" w:fill="B6DDE8" w:themeFill="accent5" w:themeFillTint="66"/>
          </w:tcPr>
          <w:p w14:paraId="16D26E20" w14:textId="77777777" w:rsidR="00696A1E" w:rsidRPr="00383DC3" w:rsidRDefault="00696A1E" w:rsidP="00696A1E">
            <w:pPr>
              <w:jc w:val="center"/>
              <w:rPr>
                <w:sz w:val="18"/>
                <w:szCs w:val="18"/>
              </w:rPr>
            </w:pPr>
          </w:p>
        </w:tc>
        <w:tc>
          <w:tcPr>
            <w:tcW w:w="567" w:type="dxa"/>
            <w:tcBorders>
              <w:left w:val="dashed" w:sz="4" w:space="0" w:color="auto"/>
            </w:tcBorders>
            <w:shd w:val="clear" w:color="auto" w:fill="B6DDE8" w:themeFill="accent5" w:themeFillTint="66"/>
          </w:tcPr>
          <w:p w14:paraId="21D77E78" w14:textId="77777777" w:rsidR="00696A1E" w:rsidRPr="00383DC3" w:rsidRDefault="00696A1E" w:rsidP="00696A1E">
            <w:pPr>
              <w:jc w:val="center"/>
              <w:rPr>
                <w:sz w:val="18"/>
                <w:szCs w:val="18"/>
              </w:rPr>
            </w:pPr>
          </w:p>
        </w:tc>
        <w:tc>
          <w:tcPr>
            <w:tcW w:w="567" w:type="dxa"/>
            <w:tcBorders>
              <w:right w:val="dashed" w:sz="4" w:space="0" w:color="auto"/>
            </w:tcBorders>
          </w:tcPr>
          <w:p w14:paraId="631B87F3" w14:textId="77777777" w:rsidR="00696A1E" w:rsidRPr="00383DC3" w:rsidRDefault="00696A1E" w:rsidP="00696A1E">
            <w:pPr>
              <w:jc w:val="center"/>
              <w:rPr>
                <w:sz w:val="18"/>
                <w:szCs w:val="18"/>
              </w:rPr>
            </w:pPr>
          </w:p>
        </w:tc>
        <w:tc>
          <w:tcPr>
            <w:tcW w:w="567" w:type="dxa"/>
            <w:tcBorders>
              <w:top w:val="single" w:sz="4" w:space="0" w:color="auto"/>
              <w:left w:val="dashed" w:sz="4" w:space="0" w:color="auto"/>
              <w:bottom w:val="single" w:sz="4" w:space="0" w:color="auto"/>
              <w:right w:val="dashed" w:sz="24" w:space="0" w:color="auto"/>
            </w:tcBorders>
          </w:tcPr>
          <w:p w14:paraId="323B649F" w14:textId="77777777" w:rsidR="00696A1E" w:rsidRPr="00383DC3" w:rsidRDefault="00696A1E" w:rsidP="00696A1E">
            <w:pPr>
              <w:jc w:val="center"/>
              <w:rPr>
                <w:sz w:val="18"/>
                <w:szCs w:val="18"/>
              </w:rPr>
            </w:pPr>
          </w:p>
        </w:tc>
        <w:tc>
          <w:tcPr>
            <w:tcW w:w="1560" w:type="dxa"/>
          </w:tcPr>
          <w:p w14:paraId="2B8FFE75" w14:textId="77777777" w:rsidR="00696A1E" w:rsidRPr="00383DC3" w:rsidRDefault="00696A1E" w:rsidP="00696A1E">
            <w:pPr>
              <w:jc w:val="center"/>
              <w:rPr>
                <w:sz w:val="18"/>
                <w:szCs w:val="18"/>
              </w:rPr>
            </w:pPr>
          </w:p>
        </w:tc>
      </w:tr>
      <w:tr w:rsidR="00C478B8" w:rsidRPr="00383DC3" w14:paraId="317C4C8E" w14:textId="77777777" w:rsidTr="002C6DE4">
        <w:trPr>
          <w:trHeight w:val="260"/>
        </w:trPr>
        <w:tc>
          <w:tcPr>
            <w:tcW w:w="1828" w:type="dxa"/>
            <w:gridSpan w:val="2"/>
            <w:vMerge/>
          </w:tcPr>
          <w:p w14:paraId="776D2161" w14:textId="77777777" w:rsidR="00696A1E" w:rsidRPr="00383DC3" w:rsidRDefault="00696A1E" w:rsidP="00696A1E">
            <w:pPr>
              <w:jc w:val="both"/>
              <w:rPr>
                <w:b/>
                <w:sz w:val="20"/>
                <w:szCs w:val="20"/>
              </w:rPr>
            </w:pPr>
          </w:p>
        </w:tc>
        <w:tc>
          <w:tcPr>
            <w:tcW w:w="1701" w:type="dxa"/>
            <w:tcBorders>
              <w:right w:val="single" w:sz="12" w:space="0" w:color="auto"/>
            </w:tcBorders>
          </w:tcPr>
          <w:p w14:paraId="30A66B18" w14:textId="77777777" w:rsidR="00696A1E" w:rsidRPr="00383DC3" w:rsidRDefault="00696A1E" w:rsidP="00696A1E">
            <w:pPr>
              <w:jc w:val="both"/>
              <w:rPr>
                <w:i/>
                <w:sz w:val="18"/>
                <w:szCs w:val="18"/>
              </w:rPr>
            </w:pPr>
            <w:r>
              <w:rPr>
                <w:i/>
                <w:sz w:val="18"/>
                <w:szCs w:val="18"/>
              </w:rPr>
              <w:t>Projet 1.2</w:t>
            </w:r>
            <w:r w:rsidRPr="00383DC3">
              <w:rPr>
                <w:i/>
                <w:sz w:val="18"/>
                <w:szCs w:val="18"/>
              </w:rPr>
              <w:t>.2</w:t>
            </w:r>
          </w:p>
        </w:tc>
        <w:tc>
          <w:tcPr>
            <w:tcW w:w="709" w:type="dxa"/>
            <w:tcBorders>
              <w:top w:val="single" w:sz="4" w:space="0" w:color="auto"/>
              <w:left w:val="single" w:sz="12" w:space="0" w:color="auto"/>
              <w:bottom w:val="single" w:sz="4" w:space="0" w:color="auto"/>
            </w:tcBorders>
            <w:shd w:val="clear" w:color="auto" w:fill="FFFFFF" w:themeFill="background1"/>
          </w:tcPr>
          <w:p w14:paraId="7B673E13"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FFFFFF" w:themeFill="background1"/>
          </w:tcPr>
          <w:p w14:paraId="42C54E3F"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FFFFFF" w:themeFill="background1"/>
          </w:tcPr>
          <w:p w14:paraId="26579DBB" w14:textId="77777777" w:rsidR="00696A1E" w:rsidRPr="00383DC3" w:rsidRDefault="00696A1E" w:rsidP="00696A1E">
            <w:pPr>
              <w:jc w:val="center"/>
              <w:rPr>
                <w:sz w:val="18"/>
                <w:szCs w:val="18"/>
              </w:rPr>
            </w:pPr>
          </w:p>
        </w:tc>
        <w:tc>
          <w:tcPr>
            <w:tcW w:w="709" w:type="dxa"/>
            <w:tcBorders>
              <w:top w:val="single" w:sz="4" w:space="0" w:color="auto"/>
              <w:bottom w:val="single" w:sz="4" w:space="0" w:color="auto"/>
              <w:right w:val="single" w:sz="12" w:space="0" w:color="auto"/>
            </w:tcBorders>
            <w:shd w:val="clear" w:color="auto" w:fill="FFFFFF" w:themeFill="background1"/>
          </w:tcPr>
          <w:p w14:paraId="0A4AD66B" w14:textId="77777777" w:rsidR="00696A1E" w:rsidRPr="00383DC3" w:rsidRDefault="00696A1E" w:rsidP="00696A1E">
            <w:pPr>
              <w:jc w:val="center"/>
              <w:rPr>
                <w:sz w:val="18"/>
                <w:szCs w:val="18"/>
              </w:rPr>
            </w:pPr>
          </w:p>
        </w:tc>
        <w:tc>
          <w:tcPr>
            <w:tcW w:w="567" w:type="dxa"/>
            <w:tcBorders>
              <w:left w:val="single" w:sz="12" w:space="0" w:color="auto"/>
              <w:right w:val="dashed" w:sz="4" w:space="0" w:color="auto"/>
            </w:tcBorders>
            <w:shd w:val="clear" w:color="auto" w:fill="FFFFFF" w:themeFill="background1"/>
          </w:tcPr>
          <w:p w14:paraId="74108549" w14:textId="77777777" w:rsidR="00696A1E" w:rsidRPr="00383DC3" w:rsidRDefault="00696A1E" w:rsidP="00696A1E">
            <w:pPr>
              <w:jc w:val="center"/>
              <w:rPr>
                <w:sz w:val="18"/>
                <w:szCs w:val="18"/>
              </w:rPr>
            </w:pPr>
          </w:p>
        </w:tc>
        <w:tc>
          <w:tcPr>
            <w:tcW w:w="567" w:type="dxa"/>
            <w:tcBorders>
              <w:left w:val="dashed" w:sz="4" w:space="0" w:color="auto"/>
            </w:tcBorders>
            <w:shd w:val="clear" w:color="auto" w:fill="FFFFFF" w:themeFill="background1"/>
          </w:tcPr>
          <w:p w14:paraId="38D62720" w14:textId="77777777" w:rsidR="00696A1E" w:rsidRPr="00383DC3" w:rsidRDefault="00696A1E" w:rsidP="00696A1E">
            <w:pPr>
              <w:jc w:val="center"/>
              <w:rPr>
                <w:sz w:val="18"/>
                <w:szCs w:val="18"/>
              </w:rPr>
            </w:pPr>
          </w:p>
        </w:tc>
        <w:tc>
          <w:tcPr>
            <w:tcW w:w="708" w:type="dxa"/>
            <w:tcBorders>
              <w:right w:val="dashed" w:sz="4" w:space="0" w:color="auto"/>
            </w:tcBorders>
            <w:shd w:val="clear" w:color="auto" w:fill="FFFFFF" w:themeFill="background1"/>
          </w:tcPr>
          <w:p w14:paraId="0AA7B5CB" w14:textId="77777777" w:rsidR="00696A1E" w:rsidRPr="00383DC3" w:rsidRDefault="00696A1E" w:rsidP="00696A1E">
            <w:pPr>
              <w:jc w:val="center"/>
              <w:rPr>
                <w:sz w:val="18"/>
                <w:szCs w:val="18"/>
              </w:rPr>
            </w:pPr>
          </w:p>
        </w:tc>
        <w:tc>
          <w:tcPr>
            <w:tcW w:w="567" w:type="dxa"/>
            <w:tcBorders>
              <w:left w:val="dashed" w:sz="4" w:space="0" w:color="auto"/>
            </w:tcBorders>
            <w:shd w:val="clear" w:color="auto" w:fill="FFFFFF" w:themeFill="background1"/>
          </w:tcPr>
          <w:p w14:paraId="5EF5E4F1" w14:textId="77777777" w:rsidR="00696A1E" w:rsidRPr="00383DC3" w:rsidRDefault="00696A1E" w:rsidP="00696A1E">
            <w:pPr>
              <w:jc w:val="center"/>
              <w:rPr>
                <w:sz w:val="18"/>
                <w:szCs w:val="18"/>
              </w:rPr>
            </w:pPr>
          </w:p>
        </w:tc>
        <w:tc>
          <w:tcPr>
            <w:tcW w:w="567" w:type="dxa"/>
            <w:tcBorders>
              <w:right w:val="dashed" w:sz="4" w:space="0" w:color="auto"/>
            </w:tcBorders>
            <w:shd w:val="clear" w:color="auto" w:fill="FFFFFF" w:themeFill="background1"/>
          </w:tcPr>
          <w:p w14:paraId="1A5CD43C" w14:textId="77777777" w:rsidR="00696A1E" w:rsidRPr="00383DC3" w:rsidRDefault="00696A1E" w:rsidP="00696A1E">
            <w:pPr>
              <w:jc w:val="center"/>
              <w:rPr>
                <w:sz w:val="18"/>
                <w:szCs w:val="18"/>
              </w:rPr>
            </w:pPr>
          </w:p>
        </w:tc>
        <w:tc>
          <w:tcPr>
            <w:tcW w:w="567" w:type="dxa"/>
            <w:tcBorders>
              <w:top w:val="single" w:sz="4" w:space="0" w:color="auto"/>
              <w:left w:val="dashed" w:sz="4" w:space="0" w:color="auto"/>
              <w:bottom w:val="single" w:sz="4" w:space="0" w:color="auto"/>
              <w:right w:val="dashed" w:sz="24" w:space="0" w:color="auto"/>
            </w:tcBorders>
            <w:shd w:val="clear" w:color="auto" w:fill="FFFFFF" w:themeFill="background1"/>
          </w:tcPr>
          <w:p w14:paraId="7646BDBD" w14:textId="77777777" w:rsidR="00696A1E" w:rsidRPr="00383DC3" w:rsidRDefault="00696A1E" w:rsidP="00696A1E">
            <w:pPr>
              <w:jc w:val="center"/>
              <w:rPr>
                <w:sz w:val="18"/>
                <w:szCs w:val="18"/>
              </w:rPr>
            </w:pPr>
          </w:p>
        </w:tc>
        <w:tc>
          <w:tcPr>
            <w:tcW w:w="1560" w:type="dxa"/>
            <w:shd w:val="clear" w:color="auto" w:fill="FFFFFF" w:themeFill="background1"/>
          </w:tcPr>
          <w:p w14:paraId="12E9E17E" w14:textId="77777777" w:rsidR="00696A1E" w:rsidRPr="00383DC3" w:rsidRDefault="00696A1E" w:rsidP="00696A1E">
            <w:pPr>
              <w:jc w:val="center"/>
              <w:rPr>
                <w:sz w:val="18"/>
                <w:szCs w:val="18"/>
              </w:rPr>
            </w:pPr>
          </w:p>
        </w:tc>
      </w:tr>
      <w:tr w:rsidR="00C478B8" w:rsidRPr="00383DC3" w14:paraId="05775E28" w14:textId="77777777" w:rsidTr="002C6DE4">
        <w:trPr>
          <w:trHeight w:val="260"/>
        </w:trPr>
        <w:tc>
          <w:tcPr>
            <w:tcW w:w="1828" w:type="dxa"/>
            <w:gridSpan w:val="2"/>
            <w:vMerge/>
          </w:tcPr>
          <w:p w14:paraId="0891BCC1" w14:textId="77777777" w:rsidR="00696A1E" w:rsidRPr="00383DC3" w:rsidRDefault="00696A1E" w:rsidP="00696A1E">
            <w:pPr>
              <w:jc w:val="both"/>
              <w:rPr>
                <w:b/>
                <w:sz w:val="20"/>
                <w:szCs w:val="20"/>
              </w:rPr>
            </w:pPr>
          </w:p>
        </w:tc>
        <w:tc>
          <w:tcPr>
            <w:tcW w:w="1701" w:type="dxa"/>
            <w:tcBorders>
              <w:right w:val="single" w:sz="12" w:space="0" w:color="auto"/>
            </w:tcBorders>
          </w:tcPr>
          <w:p w14:paraId="5A02F16F" w14:textId="77777777" w:rsidR="00696A1E" w:rsidRPr="00383DC3" w:rsidRDefault="00696A1E" w:rsidP="00696A1E">
            <w:pPr>
              <w:jc w:val="both"/>
              <w:rPr>
                <w:i/>
                <w:sz w:val="18"/>
                <w:szCs w:val="18"/>
              </w:rPr>
            </w:pPr>
            <w:r>
              <w:rPr>
                <w:i/>
                <w:sz w:val="18"/>
                <w:szCs w:val="18"/>
              </w:rPr>
              <w:t>Projet 1.2.3</w:t>
            </w:r>
          </w:p>
        </w:tc>
        <w:tc>
          <w:tcPr>
            <w:tcW w:w="709" w:type="dxa"/>
            <w:tcBorders>
              <w:top w:val="single" w:sz="4" w:space="0" w:color="auto"/>
              <w:left w:val="single" w:sz="12" w:space="0" w:color="auto"/>
              <w:bottom w:val="single" w:sz="4" w:space="0" w:color="auto"/>
            </w:tcBorders>
          </w:tcPr>
          <w:p w14:paraId="3DF50771"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tcPr>
          <w:p w14:paraId="7C2B44E7"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tcPr>
          <w:p w14:paraId="22FF3D5E" w14:textId="77777777" w:rsidR="00696A1E" w:rsidRPr="00383DC3" w:rsidRDefault="00696A1E" w:rsidP="00696A1E">
            <w:pPr>
              <w:jc w:val="center"/>
              <w:rPr>
                <w:sz w:val="18"/>
                <w:szCs w:val="18"/>
              </w:rPr>
            </w:pPr>
          </w:p>
        </w:tc>
        <w:tc>
          <w:tcPr>
            <w:tcW w:w="709" w:type="dxa"/>
            <w:tcBorders>
              <w:top w:val="single" w:sz="4" w:space="0" w:color="auto"/>
              <w:bottom w:val="single" w:sz="4" w:space="0" w:color="auto"/>
              <w:right w:val="single" w:sz="12" w:space="0" w:color="auto"/>
            </w:tcBorders>
          </w:tcPr>
          <w:p w14:paraId="34E204E8" w14:textId="77777777" w:rsidR="00696A1E" w:rsidRPr="00383DC3" w:rsidRDefault="00696A1E" w:rsidP="00696A1E">
            <w:pPr>
              <w:jc w:val="center"/>
              <w:rPr>
                <w:sz w:val="18"/>
                <w:szCs w:val="18"/>
              </w:rPr>
            </w:pPr>
          </w:p>
        </w:tc>
        <w:tc>
          <w:tcPr>
            <w:tcW w:w="567" w:type="dxa"/>
            <w:tcBorders>
              <w:left w:val="single" w:sz="12" w:space="0" w:color="auto"/>
              <w:right w:val="dashed" w:sz="4" w:space="0" w:color="auto"/>
            </w:tcBorders>
            <w:shd w:val="clear" w:color="auto" w:fill="auto"/>
          </w:tcPr>
          <w:p w14:paraId="5DE3163D" w14:textId="77777777" w:rsidR="00696A1E" w:rsidRPr="00383DC3" w:rsidRDefault="00696A1E" w:rsidP="00696A1E">
            <w:pPr>
              <w:jc w:val="center"/>
              <w:rPr>
                <w:sz w:val="18"/>
                <w:szCs w:val="18"/>
              </w:rPr>
            </w:pPr>
          </w:p>
        </w:tc>
        <w:tc>
          <w:tcPr>
            <w:tcW w:w="567" w:type="dxa"/>
            <w:tcBorders>
              <w:left w:val="dashed" w:sz="4" w:space="0" w:color="auto"/>
            </w:tcBorders>
            <w:shd w:val="clear" w:color="auto" w:fill="auto"/>
          </w:tcPr>
          <w:p w14:paraId="6BD919D1" w14:textId="77777777" w:rsidR="00696A1E" w:rsidRPr="00383DC3" w:rsidRDefault="00696A1E" w:rsidP="00696A1E">
            <w:pPr>
              <w:jc w:val="center"/>
              <w:rPr>
                <w:sz w:val="18"/>
                <w:szCs w:val="18"/>
              </w:rPr>
            </w:pPr>
          </w:p>
        </w:tc>
        <w:tc>
          <w:tcPr>
            <w:tcW w:w="708" w:type="dxa"/>
            <w:tcBorders>
              <w:right w:val="dashed" w:sz="4" w:space="0" w:color="auto"/>
            </w:tcBorders>
            <w:shd w:val="clear" w:color="auto" w:fill="B6DDE8" w:themeFill="accent5" w:themeFillTint="66"/>
          </w:tcPr>
          <w:p w14:paraId="02C06A34" w14:textId="77777777" w:rsidR="00696A1E" w:rsidRPr="00383DC3" w:rsidRDefault="00696A1E" w:rsidP="00696A1E">
            <w:pPr>
              <w:jc w:val="center"/>
              <w:rPr>
                <w:sz w:val="18"/>
                <w:szCs w:val="18"/>
              </w:rPr>
            </w:pPr>
          </w:p>
        </w:tc>
        <w:tc>
          <w:tcPr>
            <w:tcW w:w="567" w:type="dxa"/>
            <w:tcBorders>
              <w:left w:val="dashed" w:sz="4" w:space="0" w:color="auto"/>
            </w:tcBorders>
            <w:shd w:val="clear" w:color="auto" w:fill="B6DDE8" w:themeFill="accent5" w:themeFillTint="66"/>
          </w:tcPr>
          <w:p w14:paraId="2AB7095C" w14:textId="77777777" w:rsidR="00696A1E" w:rsidRPr="00383DC3" w:rsidRDefault="00696A1E" w:rsidP="00696A1E">
            <w:pPr>
              <w:jc w:val="center"/>
              <w:rPr>
                <w:sz w:val="18"/>
                <w:szCs w:val="18"/>
              </w:rPr>
            </w:pPr>
          </w:p>
        </w:tc>
        <w:tc>
          <w:tcPr>
            <w:tcW w:w="567" w:type="dxa"/>
            <w:tcBorders>
              <w:right w:val="dashed" w:sz="4" w:space="0" w:color="auto"/>
            </w:tcBorders>
          </w:tcPr>
          <w:p w14:paraId="4AEED84E" w14:textId="77777777" w:rsidR="00696A1E" w:rsidRPr="00383DC3" w:rsidRDefault="00696A1E" w:rsidP="00696A1E">
            <w:pPr>
              <w:jc w:val="center"/>
              <w:rPr>
                <w:sz w:val="18"/>
                <w:szCs w:val="18"/>
              </w:rPr>
            </w:pPr>
          </w:p>
        </w:tc>
        <w:tc>
          <w:tcPr>
            <w:tcW w:w="567" w:type="dxa"/>
            <w:tcBorders>
              <w:top w:val="single" w:sz="4" w:space="0" w:color="auto"/>
              <w:left w:val="dashed" w:sz="4" w:space="0" w:color="auto"/>
              <w:bottom w:val="single" w:sz="4" w:space="0" w:color="auto"/>
              <w:right w:val="dashed" w:sz="24" w:space="0" w:color="auto"/>
            </w:tcBorders>
          </w:tcPr>
          <w:p w14:paraId="47ECF690" w14:textId="77777777" w:rsidR="00696A1E" w:rsidRPr="00383DC3" w:rsidRDefault="00696A1E" w:rsidP="00696A1E">
            <w:pPr>
              <w:jc w:val="center"/>
              <w:rPr>
                <w:sz w:val="18"/>
                <w:szCs w:val="18"/>
              </w:rPr>
            </w:pPr>
          </w:p>
        </w:tc>
        <w:tc>
          <w:tcPr>
            <w:tcW w:w="1560" w:type="dxa"/>
          </w:tcPr>
          <w:p w14:paraId="68BBBE10" w14:textId="77777777" w:rsidR="00696A1E" w:rsidRPr="00383DC3" w:rsidRDefault="00696A1E" w:rsidP="00696A1E">
            <w:pPr>
              <w:jc w:val="center"/>
              <w:rPr>
                <w:sz w:val="18"/>
                <w:szCs w:val="18"/>
              </w:rPr>
            </w:pPr>
          </w:p>
        </w:tc>
      </w:tr>
      <w:tr w:rsidR="00C478B8" w:rsidRPr="00383DC3" w14:paraId="4BE435A3" w14:textId="77777777" w:rsidTr="002C6DE4">
        <w:trPr>
          <w:trHeight w:val="237"/>
        </w:trPr>
        <w:tc>
          <w:tcPr>
            <w:tcW w:w="3529" w:type="dxa"/>
            <w:gridSpan w:val="3"/>
            <w:tcBorders>
              <w:right w:val="single" w:sz="12" w:space="0" w:color="auto"/>
            </w:tcBorders>
          </w:tcPr>
          <w:p w14:paraId="4F63DF0D" w14:textId="77777777" w:rsidR="00696A1E" w:rsidRPr="00383DC3" w:rsidRDefault="00696A1E" w:rsidP="00696A1E">
            <w:pPr>
              <w:jc w:val="both"/>
              <w:rPr>
                <w:i/>
                <w:sz w:val="18"/>
                <w:szCs w:val="18"/>
              </w:rPr>
            </w:pPr>
            <w:r>
              <w:rPr>
                <w:i/>
                <w:sz w:val="18"/>
                <w:szCs w:val="18"/>
              </w:rPr>
              <w:t xml:space="preserve">A compléter </w:t>
            </w:r>
          </w:p>
        </w:tc>
        <w:tc>
          <w:tcPr>
            <w:tcW w:w="709" w:type="dxa"/>
            <w:tcBorders>
              <w:top w:val="single" w:sz="4" w:space="0" w:color="auto"/>
              <w:left w:val="single" w:sz="12" w:space="0" w:color="auto"/>
              <w:bottom w:val="single" w:sz="4" w:space="0" w:color="auto"/>
            </w:tcBorders>
          </w:tcPr>
          <w:p w14:paraId="4570CA3E"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tcPr>
          <w:p w14:paraId="130B822B"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tcPr>
          <w:p w14:paraId="3B8D76B3" w14:textId="77777777" w:rsidR="00696A1E" w:rsidRPr="00383DC3" w:rsidRDefault="00696A1E" w:rsidP="00696A1E">
            <w:pPr>
              <w:jc w:val="center"/>
              <w:rPr>
                <w:sz w:val="18"/>
                <w:szCs w:val="18"/>
              </w:rPr>
            </w:pPr>
          </w:p>
        </w:tc>
        <w:tc>
          <w:tcPr>
            <w:tcW w:w="709" w:type="dxa"/>
            <w:tcBorders>
              <w:top w:val="single" w:sz="4" w:space="0" w:color="auto"/>
              <w:bottom w:val="single" w:sz="4" w:space="0" w:color="auto"/>
              <w:right w:val="single" w:sz="12" w:space="0" w:color="auto"/>
            </w:tcBorders>
          </w:tcPr>
          <w:p w14:paraId="3D0F8B04" w14:textId="77777777" w:rsidR="00696A1E" w:rsidRPr="00383DC3" w:rsidRDefault="00696A1E" w:rsidP="00696A1E">
            <w:pPr>
              <w:jc w:val="center"/>
              <w:rPr>
                <w:sz w:val="18"/>
                <w:szCs w:val="18"/>
              </w:rPr>
            </w:pPr>
          </w:p>
        </w:tc>
        <w:tc>
          <w:tcPr>
            <w:tcW w:w="567" w:type="dxa"/>
            <w:tcBorders>
              <w:left w:val="single" w:sz="12" w:space="0" w:color="auto"/>
              <w:right w:val="dashed" w:sz="4" w:space="0" w:color="auto"/>
            </w:tcBorders>
          </w:tcPr>
          <w:p w14:paraId="1854F810" w14:textId="77777777" w:rsidR="00696A1E" w:rsidRPr="00383DC3" w:rsidRDefault="00696A1E" w:rsidP="00696A1E">
            <w:pPr>
              <w:jc w:val="center"/>
              <w:rPr>
                <w:sz w:val="18"/>
                <w:szCs w:val="18"/>
              </w:rPr>
            </w:pPr>
          </w:p>
        </w:tc>
        <w:tc>
          <w:tcPr>
            <w:tcW w:w="567" w:type="dxa"/>
            <w:tcBorders>
              <w:left w:val="dashed" w:sz="4" w:space="0" w:color="auto"/>
            </w:tcBorders>
          </w:tcPr>
          <w:p w14:paraId="0EBD4EF7" w14:textId="77777777" w:rsidR="00696A1E" w:rsidRPr="00383DC3" w:rsidRDefault="00696A1E" w:rsidP="00696A1E">
            <w:pPr>
              <w:jc w:val="center"/>
              <w:rPr>
                <w:sz w:val="18"/>
                <w:szCs w:val="18"/>
              </w:rPr>
            </w:pPr>
          </w:p>
        </w:tc>
        <w:tc>
          <w:tcPr>
            <w:tcW w:w="708" w:type="dxa"/>
            <w:tcBorders>
              <w:right w:val="dashed" w:sz="4" w:space="0" w:color="auto"/>
            </w:tcBorders>
          </w:tcPr>
          <w:p w14:paraId="0F8B0258" w14:textId="77777777" w:rsidR="00696A1E" w:rsidRPr="00383DC3" w:rsidRDefault="00696A1E" w:rsidP="00696A1E">
            <w:pPr>
              <w:jc w:val="center"/>
              <w:rPr>
                <w:sz w:val="18"/>
                <w:szCs w:val="18"/>
              </w:rPr>
            </w:pPr>
          </w:p>
        </w:tc>
        <w:tc>
          <w:tcPr>
            <w:tcW w:w="567" w:type="dxa"/>
            <w:tcBorders>
              <w:left w:val="dashed" w:sz="4" w:space="0" w:color="auto"/>
            </w:tcBorders>
          </w:tcPr>
          <w:p w14:paraId="62E5AEAD" w14:textId="77777777" w:rsidR="00696A1E" w:rsidRPr="00383DC3" w:rsidRDefault="00696A1E" w:rsidP="00696A1E">
            <w:pPr>
              <w:jc w:val="center"/>
              <w:rPr>
                <w:sz w:val="18"/>
                <w:szCs w:val="18"/>
              </w:rPr>
            </w:pPr>
          </w:p>
        </w:tc>
        <w:tc>
          <w:tcPr>
            <w:tcW w:w="567" w:type="dxa"/>
            <w:tcBorders>
              <w:right w:val="dashed" w:sz="4" w:space="0" w:color="auto"/>
            </w:tcBorders>
          </w:tcPr>
          <w:p w14:paraId="206B1258" w14:textId="77777777" w:rsidR="00696A1E" w:rsidRPr="00383DC3" w:rsidRDefault="00696A1E" w:rsidP="00696A1E">
            <w:pPr>
              <w:jc w:val="center"/>
              <w:rPr>
                <w:sz w:val="18"/>
                <w:szCs w:val="18"/>
              </w:rPr>
            </w:pPr>
          </w:p>
        </w:tc>
        <w:tc>
          <w:tcPr>
            <w:tcW w:w="567" w:type="dxa"/>
            <w:tcBorders>
              <w:top w:val="single" w:sz="4" w:space="0" w:color="auto"/>
              <w:left w:val="dashed" w:sz="4" w:space="0" w:color="auto"/>
              <w:bottom w:val="single" w:sz="4" w:space="0" w:color="auto"/>
              <w:right w:val="dashed" w:sz="24" w:space="0" w:color="auto"/>
            </w:tcBorders>
          </w:tcPr>
          <w:p w14:paraId="46AB783C" w14:textId="77777777" w:rsidR="00696A1E" w:rsidRPr="00383DC3" w:rsidRDefault="00696A1E" w:rsidP="00696A1E">
            <w:pPr>
              <w:jc w:val="center"/>
              <w:rPr>
                <w:sz w:val="18"/>
                <w:szCs w:val="18"/>
              </w:rPr>
            </w:pPr>
          </w:p>
        </w:tc>
        <w:tc>
          <w:tcPr>
            <w:tcW w:w="1560" w:type="dxa"/>
          </w:tcPr>
          <w:p w14:paraId="3B306D77" w14:textId="77777777" w:rsidR="00696A1E" w:rsidRPr="00383DC3" w:rsidRDefault="00696A1E" w:rsidP="00696A1E">
            <w:pPr>
              <w:jc w:val="center"/>
              <w:rPr>
                <w:sz w:val="18"/>
                <w:szCs w:val="18"/>
              </w:rPr>
            </w:pPr>
          </w:p>
        </w:tc>
      </w:tr>
      <w:tr w:rsidR="00696A1E" w:rsidRPr="00AF3FAA" w14:paraId="40979AAF" w14:textId="77777777" w:rsidTr="002C6DE4">
        <w:trPr>
          <w:trHeight w:val="120"/>
        </w:trPr>
        <w:tc>
          <w:tcPr>
            <w:tcW w:w="860" w:type="dxa"/>
            <w:shd w:val="clear" w:color="auto" w:fill="943634" w:themeFill="accent2" w:themeFillShade="BF"/>
          </w:tcPr>
          <w:p w14:paraId="0CEA8C07" w14:textId="77777777" w:rsidR="00696A1E" w:rsidRDefault="00696A1E" w:rsidP="00696A1E">
            <w:pPr>
              <w:rPr>
                <w:b/>
                <w:color w:val="FFFFFF" w:themeColor="background1"/>
                <w:sz w:val="20"/>
                <w:szCs w:val="20"/>
              </w:rPr>
            </w:pPr>
          </w:p>
        </w:tc>
        <w:tc>
          <w:tcPr>
            <w:tcW w:w="2669" w:type="dxa"/>
            <w:gridSpan w:val="2"/>
            <w:tcBorders>
              <w:right w:val="single" w:sz="12" w:space="0" w:color="auto"/>
            </w:tcBorders>
            <w:shd w:val="clear" w:color="auto" w:fill="943634" w:themeFill="accent2" w:themeFillShade="BF"/>
          </w:tcPr>
          <w:p w14:paraId="1D0AABE8" w14:textId="77777777" w:rsidR="00696A1E" w:rsidRPr="00805AA7" w:rsidRDefault="00696A1E" w:rsidP="00696A1E">
            <w:pPr>
              <w:rPr>
                <w:b/>
                <w:color w:val="FFFFFF" w:themeColor="background1"/>
                <w:sz w:val="20"/>
                <w:szCs w:val="20"/>
              </w:rPr>
            </w:pPr>
            <w:r>
              <w:rPr>
                <w:b/>
                <w:color w:val="FFFFFF" w:themeColor="background1"/>
                <w:sz w:val="20"/>
                <w:szCs w:val="20"/>
              </w:rPr>
              <w:t>AXE STRATEGIQUE 2 : …</w:t>
            </w:r>
            <w:r>
              <w:rPr>
                <w:b/>
                <w:color w:val="FFFFFF" w:themeColor="background1"/>
                <w:sz w:val="20"/>
                <w:szCs w:val="20"/>
              </w:rPr>
              <w:tab/>
            </w:r>
          </w:p>
        </w:tc>
        <w:tc>
          <w:tcPr>
            <w:tcW w:w="6095" w:type="dxa"/>
            <w:gridSpan w:val="10"/>
            <w:tcBorders>
              <w:right w:val="single" w:sz="12" w:space="0" w:color="auto"/>
            </w:tcBorders>
            <w:shd w:val="clear" w:color="auto" w:fill="943634" w:themeFill="accent2" w:themeFillShade="BF"/>
          </w:tcPr>
          <w:p w14:paraId="3D71A212" w14:textId="77777777" w:rsidR="00696A1E" w:rsidRDefault="00696A1E" w:rsidP="00696A1E">
            <w:pPr>
              <w:rPr>
                <w:b/>
                <w:color w:val="FFFFFF" w:themeColor="background1"/>
                <w:sz w:val="20"/>
                <w:szCs w:val="20"/>
              </w:rPr>
            </w:pPr>
          </w:p>
        </w:tc>
        <w:tc>
          <w:tcPr>
            <w:tcW w:w="1560" w:type="dxa"/>
            <w:tcBorders>
              <w:top w:val="single" w:sz="4" w:space="0" w:color="auto"/>
              <w:left w:val="single" w:sz="4" w:space="0" w:color="auto"/>
              <w:bottom w:val="single" w:sz="4" w:space="0" w:color="auto"/>
            </w:tcBorders>
            <w:shd w:val="clear" w:color="auto" w:fill="943634" w:themeFill="accent2" w:themeFillShade="BF"/>
          </w:tcPr>
          <w:p w14:paraId="4B636E9F" w14:textId="77777777" w:rsidR="00696A1E" w:rsidRDefault="00696A1E" w:rsidP="00696A1E">
            <w:pPr>
              <w:rPr>
                <w:b/>
                <w:color w:val="FFFFFF" w:themeColor="background1"/>
                <w:sz w:val="20"/>
                <w:szCs w:val="20"/>
              </w:rPr>
            </w:pPr>
          </w:p>
        </w:tc>
      </w:tr>
      <w:tr w:rsidR="00C478B8" w:rsidRPr="00383DC3" w14:paraId="4F8F773F" w14:textId="77777777" w:rsidTr="002C6DE4">
        <w:trPr>
          <w:trHeight w:val="260"/>
        </w:trPr>
        <w:tc>
          <w:tcPr>
            <w:tcW w:w="1828" w:type="dxa"/>
            <w:gridSpan w:val="2"/>
            <w:vMerge w:val="restart"/>
          </w:tcPr>
          <w:p w14:paraId="13160C03" w14:textId="77777777" w:rsidR="00696A1E" w:rsidRDefault="00696A1E" w:rsidP="00696A1E">
            <w:pPr>
              <w:jc w:val="center"/>
              <w:rPr>
                <w:b/>
                <w:sz w:val="20"/>
                <w:szCs w:val="20"/>
              </w:rPr>
            </w:pPr>
            <w:r>
              <w:rPr>
                <w:b/>
                <w:sz w:val="20"/>
                <w:szCs w:val="20"/>
              </w:rPr>
              <w:t>ACTION 2</w:t>
            </w:r>
            <w:r w:rsidRPr="00383DC3">
              <w:rPr>
                <w:b/>
                <w:sz w:val="20"/>
                <w:szCs w:val="20"/>
              </w:rPr>
              <w:t>.1</w:t>
            </w:r>
            <w:r>
              <w:rPr>
                <w:b/>
                <w:sz w:val="20"/>
                <w:szCs w:val="20"/>
              </w:rPr>
              <w:t> </w:t>
            </w:r>
          </w:p>
          <w:p w14:paraId="4FD779CC" w14:textId="77777777" w:rsidR="00696A1E" w:rsidRPr="00383DC3" w:rsidRDefault="00696A1E" w:rsidP="00696A1E">
            <w:pPr>
              <w:jc w:val="center"/>
              <w:rPr>
                <w:i/>
                <w:sz w:val="18"/>
                <w:szCs w:val="18"/>
              </w:rPr>
            </w:pPr>
            <w:proofErr w:type="spellStart"/>
            <w:proofErr w:type="gramStart"/>
            <w:r>
              <w:rPr>
                <w:b/>
                <w:sz w:val="20"/>
                <w:szCs w:val="20"/>
              </w:rPr>
              <w:t>xxxxx</w:t>
            </w:r>
            <w:proofErr w:type="spellEnd"/>
            <w:proofErr w:type="gramEnd"/>
          </w:p>
        </w:tc>
        <w:tc>
          <w:tcPr>
            <w:tcW w:w="1701" w:type="dxa"/>
            <w:tcBorders>
              <w:right w:val="single" w:sz="12" w:space="0" w:color="auto"/>
            </w:tcBorders>
          </w:tcPr>
          <w:p w14:paraId="1868757B" w14:textId="77777777" w:rsidR="00696A1E" w:rsidRPr="00383DC3" w:rsidRDefault="00696A1E" w:rsidP="00696A1E">
            <w:pPr>
              <w:jc w:val="both"/>
              <w:rPr>
                <w:i/>
                <w:sz w:val="18"/>
                <w:szCs w:val="18"/>
              </w:rPr>
            </w:pPr>
            <w:r w:rsidRPr="00383DC3">
              <w:rPr>
                <w:i/>
                <w:sz w:val="18"/>
                <w:szCs w:val="18"/>
              </w:rPr>
              <w:t xml:space="preserve">Projet </w:t>
            </w:r>
            <w:r>
              <w:rPr>
                <w:i/>
                <w:sz w:val="18"/>
                <w:szCs w:val="18"/>
              </w:rPr>
              <w:t>2</w:t>
            </w:r>
            <w:r w:rsidRPr="00383DC3">
              <w:rPr>
                <w:i/>
                <w:sz w:val="18"/>
                <w:szCs w:val="18"/>
              </w:rPr>
              <w:t>.1.1</w:t>
            </w:r>
            <w:r>
              <w:rPr>
                <w:i/>
                <w:sz w:val="18"/>
                <w:szCs w:val="18"/>
              </w:rPr>
              <w:t> </w:t>
            </w:r>
          </w:p>
        </w:tc>
        <w:tc>
          <w:tcPr>
            <w:tcW w:w="709" w:type="dxa"/>
            <w:tcBorders>
              <w:top w:val="single" w:sz="4" w:space="0" w:color="auto"/>
              <w:left w:val="single" w:sz="12" w:space="0" w:color="auto"/>
              <w:bottom w:val="single" w:sz="4" w:space="0" w:color="auto"/>
            </w:tcBorders>
            <w:shd w:val="clear" w:color="auto" w:fill="E5B8B7" w:themeFill="accent2" w:themeFillTint="66"/>
          </w:tcPr>
          <w:p w14:paraId="7A6FB883"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E5B8B7" w:themeFill="accent2" w:themeFillTint="66"/>
          </w:tcPr>
          <w:p w14:paraId="2B0668B6"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E5B8B7" w:themeFill="accent2" w:themeFillTint="66"/>
          </w:tcPr>
          <w:p w14:paraId="2FEBCFFB" w14:textId="77777777" w:rsidR="00696A1E" w:rsidRPr="00383DC3" w:rsidRDefault="00696A1E" w:rsidP="00696A1E">
            <w:pPr>
              <w:jc w:val="center"/>
              <w:rPr>
                <w:sz w:val="18"/>
                <w:szCs w:val="18"/>
              </w:rPr>
            </w:pPr>
          </w:p>
        </w:tc>
        <w:tc>
          <w:tcPr>
            <w:tcW w:w="709" w:type="dxa"/>
            <w:tcBorders>
              <w:top w:val="single" w:sz="4" w:space="0" w:color="auto"/>
              <w:bottom w:val="single" w:sz="4" w:space="0" w:color="auto"/>
              <w:right w:val="single" w:sz="12" w:space="0" w:color="auto"/>
            </w:tcBorders>
            <w:shd w:val="clear" w:color="auto" w:fill="E5B8B7" w:themeFill="accent2" w:themeFillTint="66"/>
          </w:tcPr>
          <w:p w14:paraId="04969D10" w14:textId="77777777" w:rsidR="00696A1E" w:rsidRPr="00383DC3" w:rsidRDefault="00696A1E" w:rsidP="00696A1E">
            <w:pPr>
              <w:jc w:val="center"/>
              <w:rPr>
                <w:sz w:val="18"/>
                <w:szCs w:val="18"/>
              </w:rPr>
            </w:pPr>
          </w:p>
        </w:tc>
        <w:tc>
          <w:tcPr>
            <w:tcW w:w="567" w:type="dxa"/>
            <w:tcBorders>
              <w:left w:val="single" w:sz="12" w:space="0" w:color="auto"/>
              <w:right w:val="dashed" w:sz="4" w:space="0" w:color="auto"/>
            </w:tcBorders>
            <w:shd w:val="clear" w:color="auto" w:fill="E5B8B7" w:themeFill="accent2" w:themeFillTint="66"/>
          </w:tcPr>
          <w:p w14:paraId="2114303A" w14:textId="77777777" w:rsidR="00696A1E" w:rsidRPr="00383DC3" w:rsidRDefault="00696A1E" w:rsidP="00696A1E">
            <w:pPr>
              <w:jc w:val="center"/>
              <w:rPr>
                <w:sz w:val="18"/>
                <w:szCs w:val="18"/>
              </w:rPr>
            </w:pPr>
          </w:p>
        </w:tc>
        <w:tc>
          <w:tcPr>
            <w:tcW w:w="567" w:type="dxa"/>
            <w:tcBorders>
              <w:left w:val="dashed" w:sz="4" w:space="0" w:color="auto"/>
            </w:tcBorders>
            <w:shd w:val="clear" w:color="auto" w:fill="E5B8B7" w:themeFill="accent2" w:themeFillTint="66"/>
          </w:tcPr>
          <w:p w14:paraId="1E8AEA81" w14:textId="77777777" w:rsidR="00696A1E" w:rsidRPr="00383DC3" w:rsidRDefault="00696A1E" w:rsidP="00696A1E">
            <w:pPr>
              <w:jc w:val="center"/>
              <w:rPr>
                <w:sz w:val="18"/>
                <w:szCs w:val="18"/>
              </w:rPr>
            </w:pPr>
          </w:p>
        </w:tc>
        <w:tc>
          <w:tcPr>
            <w:tcW w:w="708" w:type="dxa"/>
            <w:tcBorders>
              <w:right w:val="dashed" w:sz="4" w:space="0" w:color="auto"/>
            </w:tcBorders>
          </w:tcPr>
          <w:p w14:paraId="52530AA3" w14:textId="77777777" w:rsidR="00696A1E" w:rsidRPr="00383DC3" w:rsidRDefault="00696A1E" w:rsidP="00696A1E">
            <w:pPr>
              <w:jc w:val="center"/>
              <w:rPr>
                <w:sz w:val="18"/>
                <w:szCs w:val="18"/>
              </w:rPr>
            </w:pPr>
          </w:p>
        </w:tc>
        <w:tc>
          <w:tcPr>
            <w:tcW w:w="567" w:type="dxa"/>
            <w:tcBorders>
              <w:left w:val="dashed" w:sz="4" w:space="0" w:color="auto"/>
            </w:tcBorders>
          </w:tcPr>
          <w:p w14:paraId="56CBFCC2" w14:textId="77777777" w:rsidR="00696A1E" w:rsidRPr="00383DC3" w:rsidRDefault="00696A1E" w:rsidP="00696A1E">
            <w:pPr>
              <w:jc w:val="center"/>
              <w:rPr>
                <w:sz w:val="18"/>
                <w:szCs w:val="18"/>
              </w:rPr>
            </w:pPr>
          </w:p>
        </w:tc>
        <w:tc>
          <w:tcPr>
            <w:tcW w:w="567" w:type="dxa"/>
            <w:tcBorders>
              <w:right w:val="dashed" w:sz="4" w:space="0" w:color="auto"/>
            </w:tcBorders>
          </w:tcPr>
          <w:p w14:paraId="6AAC8DBE" w14:textId="77777777" w:rsidR="00696A1E" w:rsidRPr="00383DC3" w:rsidRDefault="00696A1E" w:rsidP="00696A1E">
            <w:pPr>
              <w:jc w:val="center"/>
              <w:rPr>
                <w:sz w:val="18"/>
                <w:szCs w:val="18"/>
              </w:rPr>
            </w:pPr>
          </w:p>
        </w:tc>
        <w:tc>
          <w:tcPr>
            <w:tcW w:w="567" w:type="dxa"/>
            <w:tcBorders>
              <w:top w:val="single" w:sz="4" w:space="0" w:color="auto"/>
              <w:left w:val="dashed" w:sz="4" w:space="0" w:color="auto"/>
              <w:bottom w:val="single" w:sz="4" w:space="0" w:color="auto"/>
              <w:right w:val="dashed" w:sz="24" w:space="0" w:color="auto"/>
            </w:tcBorders>
          </w:tcPr>
          <w:p w14:paraId="78C6A81B" w14:textId="77777777" w:rsidR="00696A1E" w:rsidRPr="00383DC3" w:rsidRDefault="00696A1E" w:rsidP="00696A1E">
            <w:pPr>
              <w:jc w:val="center"/>
              <w:rPr>
                <w:sz w:val="18"/>
                <w:szCs w:val="18"/>
              </w:rPr>
            </w:pPr>
          </w:p>
        </w:tc>
        <w:tc>
          <w:tcPr>
            <w:tcW w:w="1560" w:type="dxa"/>
          </w:tcPr>
          <w:p w14:paraId="782C1E33" w14:textId="77777777" w:rsidR="00696A1E" w:rsidRPr="00383DC3" w:rsidRDefault="00696A1E" w:rsidP="00696A1E">
            <w:pPr>
              <w:jc w:val="center"/>
              <w:rPr>
                <w:sz w:val="18"/>
                <w:szCs w:val="18"/>
              </w:rPr>
            </w:pPr>
          </w:p>
        </w:tc>
      </w:tr>
      <w:tr w:rsidR="00C478B8" w:rsidRPr="00383DC3" w14:paraId="4DA6DA3D" w14:textId="77777777" w:rsidTr="002C6DE4">
        <w:trPr>
          <w:trHeight w:val="260"/>
        </w:trPr>
        <w:tc>
          <w:tcPr>
            <w:tcW w:w="1828" w:type="dxa"/>
            <w:gridSpan w:val="2"/>
            <w:vMerge/>
          </w:tcPr>
          <w:p w14:paraId="4DDE9B4E" w14:textId="77777777" w:rsidR="00696A1E" w:rsidRPr="00383DC3" w:rsidRDefault="00696A1E" w:rsidP="00696A1E">
            <w:pPr>
              <w:jc w:val="both"/>
              <w:rPr>
                <w:b/>
                <w:sz w:val="20"/>
                <w:szCs w:val="20"/>
              </w:rPr>
            </w:pPr>
          </w:p>
        </w:tc>
        <w:tc>
          <w:tcPr>
            <w:tcW w:w="1701" w:type="dxa"/>
            <w:tcBorders>
              <w:right w:val="single" w:sz="12" w:space="0" w:color="auto"/>
            </w:tcBorders>
          </w:tcPr>
          <w:p w14:paraId="6FF8DCFE" w14:textId="77777777" w:rsidR="00696A1E" w:rsidRPr="00B979DD" w:rsidRDefault="00696A1E" w:rsidP="00696A1E">
            <w:pPr>
              <w:jc w:val="both"/>
              <w:rPr>
                <w:b/>
                <w:bCs/>
                <w:i/>
                <w:sz w:val="18"/>
                <w:szCs w:val="18"/>
              </w:rPr>
            </w:pPr>
            <w:r w:rsidRPr="00B979DD">
              <w:rPr>
                <w:b/>
                <w:bCs/>
                <w:i/>
                <w:sz w:val="18"/>
                <w:szCs w:val="18"/>
              </w:rPr>
              <w:t>Projet 2.1.2</w:t>
            </w:r>
          </w:p>
        </w:tc>
        <w:tc>
          <w:tcPr>
            <w:tcW w:w="709" w:type="dxa"/>
            <w:tcBorders>
              <w:top w:val="single" w:sz="4" w:space="0" w:color="auto"/>
              <w:left w:val="single" w:sz="12" w:space="0" w:color="auto"/>
              <w:bottom w:val="single" w:sz="4" w:space="0" w:color="auto"/>
            </w:tcBorders>
            <w:shd w:val="clear" w:color="auto" w:fill="FFFFFF" w:themeFill="background1"/>
          </w:tcPr>
          <w:p w14:paraId="3942FE6D"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FFFFFF" w:themeFill="background1"/>
          </w:tcPr>
          <w:p w14:paraId="5A2762B4"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FFFFFF" w:themeFill="background1"/>
          </w:tcPr>
          <w:p w14:paraId="34027BB1" w14:textId="77777777" w:rsidR="00696A1E" w:rsidRPr="00383DC3" w:rsidRDefault="00696A1E" w:rsidP="00696A1E">
            <w:pPr>
              <w:jc w:val="center"/>
              <w:rPr>
                <w:sz w:val="18"/>
                <w:szCs w:val="18"/>
              </w:rPr>
            </w:pPr>
          </w:p>
        </w:tc>
        <w:tc>
          <w:tcPr>
            <w:tcW w:w="709" w:type="dxa"/>
            <w:tcBorders>
              <w:top w:val="single" w:sz="4" w:space="0" w:color="auto"/>
              <w:bottom w:val="single" w:sz="4" w:space="0" w:color="auto"/>
              <w:right w:val="single" w:sz="12" w:space="0" w:color="auto"/>
            </w:tcBorders>
            <w:shd w:val="clear" w:color="auto" w:fill="FFFFFF" w:themeFill="background1"/>
          </w:tcPr>
          <w:p w14:paraId="5E500925" w14:textId="77777777" w:rsidR="00696A1E" w:rsidRPr="00383DC3" w:rsidRDefault="00696A1E" w:rsidP="00696A1E">
            <w:pPr>
              <w:jc w:val="center"/>
              <w:rPr>
                <w:sz w:val="18"/>
                <w:szCs w:val="18"/>
              </w:rPr>
            </w:pPr>
          </w:p>
        </w:tc>
        <w:tc>
          <w:tcPr>
            <w:tcW w:w="567" w:type="dxa"/>
            <w:tcBorders>
              <w:left w:val="single" w:sz="12" w:space="0" w:color="auto"/>
              <w:right w:val="dashed" w:sz="4" w:space="0" w:color="auto"/>
            </w:tcBorders>
            <w:shd w:val="clear" w:color="auto" w:fill="FFFFFF" w:themeFill="background1"/>
          </w:tcPr>
          <w:p w14:paraId="3F7BB419" w14:textId="77777777" w:rsidR="00696A1E" w:rsidRPr="00383DC3" w:rsidRDefault="00696A1E" w:rsidP="00696A1E">
            <w:pPr>
              <w:jc w:val="center"/>
              <w:rPr>
                <w:sz w:val="18"/>
                <w:szCs w:val="18"/>
              </w:rPr>
            </w:pPr>
          </w:p>
        </w:tc>
        <w:tc>
          <w:tcPr>
            <w:tcW w:w="567" w:type="dxa"/>
            <w:tcBorders>
              <w:left w:val="dashed" w:sz="4" w:space="0" w:color="auto"/>
            </w:tcBorders>
            <w:shd w:val="clear" w:color="auto" w:fill="FFFFFF" w:themeFill="background1"/>
          </w:tcPr>
          <w:p w14:paraId="07B8ECE4" w14:textId="77777777" w:rsidR="00696A1E" w:rsidRPr="00383DC3" w:rsidRDefault="00696A1E" w:rsidP="00696A1E">
            <w:pPr>
              <w:jc w:val="center"/>
              <w:rPr>
                <w:sz w:val="18"/>
                <w:szCs w:val="18"/>
              </w:rPr>
            </w:pPr>
          </w:p>
        </w:tc>
        <w:tc>
          <w:tcPr>
            <w:tcW w:w="708" w:type="dxa"/>
            <w:tcBorders>
              <w:right w:val="dashed" w:sz="4" w:space="0" w:color="auto"/>
            </w:tcBorders>
            <w:shd w:val="clear" w:color="auto" w:fill="FFFFFF" w:themeFill="background1"/>
          </w:tcPr>
          <w:p w14:paraId="5C649715" w14:textId="77777777" w:rsidR="00696A1E" w:rsidRPr="00383DC3" w:rsidRDefault="00696A1E" w:rsidP="00696A1E">
            <w:pPr>
              <w:jc w:val="center"/>
              <w:rPr>
                <w:sz w:val="18"/>
                <w:szCs w:val="18"/>
              </w:rPr>
            </w:pPr>
          </w:p>
        </w:tc>
        <w:tc>
          <w:tcPr>
            <w:tcW w:w="567" w:type="dxa"/>
            <w:tcBorders>
              <w:left w:val="dashed" w:sz="4" w:space="0" w:color="auto"/>
            </w:tcBorders>
            <w:shd w:val="clear" w:color="auto" w:fill="FFFFFF" w:themeFill="background1"/>
          </w:tcPr>
          <w:p w14:paraId="1A04D992" w14:textId="77777777" w:rsidR="00696A1E" w:rsidRPr="00383DC3" w:rsidRDefault="00696A1E" w:rsidP="00696A1E">
            <w:pPr>
              <w:jc w:val="center"/>
              <w:rPr>
                <w:sz w:val="18"/>
                <w:szCs w:val="18"/>
              </w:rPr>
            </w:pPr>
          </w:p>
        </w:tc>
        <w:tc>
          <w:tcPr>
            <w:tcW w:w="567" w:type="dxa"/>
            <w:tcBorders>
              <w:right w:val="dashed" w:sz="4" w:space="0" w:color="auto"/>
            </w:tcBorders>
          </w:tcPr>
          <w:p w14:paraId="471B80D1" w14:textId="77777777" w:rsidR="00696A1E" w:rsidRPr="00383DC3" w:rsidRDefault="00696A1E" w:rsidP="00696A1E">
            <w:pPr>
              <w:jc w:val="center"/>
              <w:rPr>
                <w:sz w:val="18"/>
                <w:szCs w:val="18"/>
              </w:rPr>
            </w:pPr>
          </w:p>
        </w:tc>
        <w:tc>
          <w:tcPr>
            <w:tcW w:w="567" w:type="dxa"/>
            <w:tcBorders>
              <w:top w:val="single" w:sz="4" w:space="0" w:color="auto"/>
              <w:left w:val="dashed" w:sz="4" w:space="0" w:color="auto"/>
              <w:bottom w:val="single" w:sz="4" w:space="0" w:color="auto"/>
              <w:right w:val="dashed" w:sz="24" w:space="0" w:color="auto"/>
            </w:tcBorders>
          </w:tcPr>
          <w:p w14:paraId="0529B669" w14:textId="77777777" w:rsidR="00696A1E" w:rsidRPr="00383DC3" w:rsidRDefault="00696A1E" w:rsidP="00696A1E">
            <w:pPr>
              <w:jc w:val="center"/>
              <w:rPr>
                <w:sz w:val="18"/>
                <w:szCs w:val="18"/>
              </w:rPr>
            </w:pPr>
          </w:p>
        </w:tc>
        <w:tc>
          <w:tcPr>
            <w:tcW w:w="1560" w:type="dxa"/>
          </w:tcPr>
          <w:p w14:paraId="2C477D83" w14:textId="77777777" w:rsidR="00696A1E" w:rsidRPr="00383DC3" w:rsidRDefault="00696A1E" w:rsidP="00696A1E">
            <w:pPr>
              <w:jc w:val="center"/>
              <w:rPr>
                <w:sz w:val="18"/>
                <w:szCs w:val="18"/>
              </w:rPr>
            </w:pPr>
          </w:p>
        </w:tc>
      </w:tr>
      <w:tr w:rsidR="00C478B8" w:rsidRPr="00383DC3" w14:paraId="4B27B983" w14:textId="77777777" w:rsidTr="002C6DE4">
        <w:trPr>
          <w:trHeight w:val="260"/>
        </w:trPr>
        <w:tc>
          <w:tcPr>
            <w:tcW w:w="1828" w:type="dxa"/>
            <w:gridSpan w:val="2"/>
            <w:vMerge/>
          </w:tcPr>
          <w:p w14:paraId="150F3339" w14:textId="77777777" w:rsidR="00696A1E" w:rsidRPr="00383DC3" w:rsidRDefault="00696A1E" w:rsidP="00696A1E">
            <w:pPr>
              <w:jc w:val="both"/>
              <w:rPr>
                <w:b/>
                <w:sz w:val="20"/>
                <w:szCs w:val="20"/>
              </w:rPr>
            </w:pPr>
          </w:p>
        </w:tc>
        <w:tc>
          <w:tcPr>
            <w:tcW w:w="1701" w:type="dxa"/>
            <w:tcBorders>
              <w:right w:val="single" w:sz="12" w:space="0" w:color="auto"/>
            </w:tcBorders>
          </w:tcPr>
          <w:p w14:paraId="032CDC1D" w14:textId="77777777" w:rsidR="00696A1E" w:rsidRPr="00383DC3" w:rsidRDefault="00696A1E" w:rsidP="00696A1E">
            <w:pPr>
              <w:jc w:val="both"/>
              <w:rPr>
                <w:i/>
                <w:sz w:val="18"/>
                <w:szCs w:val="18"/>
              </w:rPr>
            </w:pPr>
            <w:r>
              <w:rPr>
                <w:i/>
                <w:sz w:val="18"/>
                <w:szCs w:val="18"/>
              </w:rPr>
              <w:t>Projet 2.1.3</w:t>
            </w:r>
          </w:p>
        </w:tc>
        <w:tc>
          <w:tcPr>
            <w:tcW w:w="709" w:type="dxa"/>
            <w:tcBorders>
              <w:top w:val="single" w:sz="4" w:space="0" w:color="auto"/>
              <w:left w:val="single" w:sz="12" w:space="0" w:color="auto"/>
              <w:bottom w:val="single" w:sz="4" w:space="0" w:color="auto"/>
            </w:tcBorders>
            <w:shd w:val="clear" w:color="auto" w:fill="E5B8B7" w:themeFill="accent2" w:themeFillTint="66"/>
          </w:tcPr>
          <w:p w14:paraId="6B05062C"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E5B8B7" w:themeFill="accent2" w:themeFillTint="66"/>
          </w:tcPr>
          <w:p w14:paraId="3ACAA452"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E5B8B7" w:themeFill="accent2" w:themeFillTint="66"/>
          </w:tcPr>
          <w:p w14:paraId="0B0EC292" w14:textId="77777777" w:rsidR="00696A1E" w:rsidRPr="00383DC3" w:rsidRDefault="00696A1E" w:rsidP="00696A1E">
            <w:pPr>
              <w:jc w:val="center"/>
              <w:rPr>
                <w:sz w:val="18"/>
                <w:szCs w:val="18"/>
              </w:rPr>
            </w:pPr>
          </w:p>
        </w:tc>
        <w:tc>
          <w:tcPr>
            <w:tcW w:w="709" w:type="dxa"/>
            <w:tcBorders>
              <w:top w:val="single" w:sz="4" w:space="0" w:color="auto"/>
              <w:bottom w:val="single" w:sz="4" w:space="0" w:color="auto"/>
              <w:right w:val="single" w:sz="12" w:space="0" w:color="auto"/>
            </w:tcBorders>
            <w:shd w:val="clear" w:color="auto" w:fill="E5B8B7" w:themeFill="accent2" w:themeFillTint="66"/>
          </w:tcPr>
          <w:p w14:paraId="504B1A47" w14:textId="77777777" w:rsidR="00696A1E" w:rsidRPr="00383DC3" w:rsidRDefault="00696A1E" w:rsidP="00696A1E">
            <w:pPr>
              <w:jc w:val="center"/>
              <w:rPr>
                <w:sz w:val="18"/>
                <w:szCs w:val="18"/>
              </w:rPr>
            </w:pPr>
          </w:p>
        </w:tc>
        <w:tc>
          <w:tcPr>
            <w:tcW w:w="567" w:type="dxa"/>
            <w:tcBorders>
              <w:left w:val="single" w:sz="12" w:space="0" w:color="auto"/>
              <w:right w:val="dashed" w:sz="4" w:space="0" w:color="auto"/>
            </w:tcBorders>
            <w:shd w:val="clear" w:color="auto" w:fill="E5B8B7" w:themeFill="accent2" w:themeFillTint="66"/>
          </w:tcPr>
          <w:p w14:paraId="6C3BFB52" w14:textId="77777777" w:rsidR="00696A1E" w:rsidRPr="00383DC3" w:rsidRDefault="00696A1E" w:rsidP="00696A1E">
            <w:pPr>
              <w:jc w:val="center"/>
              <w:rPr>
                <w:sz w:val="18"/>
                <w:szCs w:val="18"/>
              </w:rPr>
            </w:pPr>
          </w:p>
        </w:tc>
        <w:tc>
          <w:tcPr>
            <w:tcW w:w="567" w:type="dxa"/>
            <w:tcBorders>
              <w:left w:val="dashed" w:sz="4" w:space="0" w:color="auto"/>
            </w:tcBorders>
            <w:shd w:val="clear" w:color="auto" w:fill="E5B8B7" w:themeFill="accent2" w:themeFillTint="66"/>
          </w:tcPr>
          <w:p w14:paraId="54255759" w14:textId="77777777" w:rsidR="00696A1E" w:rsidRPr="00383DC3" w:rsidRDefault="00696A1E" w:rsidP="00696A1E">
            <w:pPr>
              <w:jc w:val="center"/>
              <w:rPr>
                <w:sz w:val="18"/>
                <w:szCs w:val="18"/>
              </w:rPr>
            </w:pPr>
          </w:p>
        </w:tc>
        <w:tc>
          <w:tcPr>
            <w:tcW w:w="708" w:type="dxa"/>
            <w:tcBorders>
              <w:right w:val="dashed" w:sz="4" w:space="0" w:color="auto"/>
            </w:tcBorders>
            <w:shd w:val="clear" w:color="auto" w:fill="E5B8B7" w:themeFill="accent2" w:themeFillTint="66"/>
          </w:tcPr>
          <w:p w14:paraId="3794D42A" w14:textId="77777777" w:rsidR="00696A1E" w:rsidRPr="00383DC3" w:rsidRDefault="00696A1E" w:rsidP="00696A1E">
            <w:pPr>
              <w:jc w:val="center"/>
              <w:rPr>
                <w:sz w:val="18"/>
                <w:szCs w:val="18"/>
              </w:rPr>
            </w:pPr>
          </w:p>
        </w:tc>
        <w:tc>
          <w:tcPr>
            <w:tcW w:w="567" w:type="dxa"/>
            <w:tcBorders>
              <w:left w:val="dashed" w:sz="4" w:space="0" w:color="auto"/>
            </w:tcBorders>
            <w:shd w:val="clear" w:color="auto" w:fill="E5B8B7" w:themeFill="accent2" w:themeFillTint="66"/>
          </w:tcPr>
          <w:p w14:paraId="639C1923" w14:textId="77777777" w:rsidR="00696A1E" w:rsidRPr="00383DC3" w:rsidRDefault="00696A1E" w:rsidP="00696A1E">
            <w:pPr>
              <w:jc w:val="center"/>
              <w:rPr>
                <w:sz w:val="18"/>
                <w:szCs w:val="18"/>
              </w:rPr>
            </w:pPr>
          </w:p>
        </w:tc>
        <w:tc>
          <w:tcPr>
            <w:tcW w:w="567" w:type="dxa"/>
            <w:tcBorders>
              <w:right w:val="dashed" w:sz="4" w:space="0" w:color="auto"/>
            </w:tcBorders>
            <w:shd w:val="clear" w:color="auto" w:fill="E5B8B7" w:themeFill="accent2" w:themeFillTint="66"/>
          </w:tcPr>
          <w:p w14:paraId="767D314C" w14:textId="77777777" w:rsidR="00696A1E" w:rsidRPr="00383DC3" w:rsidRDefault="00696A1E" w:rsidP="00696A1E">
            <w:pPr>
              <w:jc w:val="center"/>
              <w:rPr>
                <w:sz w:val="18"/>
                <w:szCs w:val="18"/>
              </w:rPr>
            </w:pPr>
          </w:p>
        </w:tc>
        <w:tc>
          <w:tcPr>
            <w:tcW w:w="567" w:type="dxa"/>
            <w:tcBorders>
              <w:top w:val="single" w:sz="4" w:space="0" w:color="auto"/>
              <w:left w:val="dashed" w:sz="4" w:space="0" w:color="auto"/>
              <w:bottom w:val="single" w:sz="4" w:space="0" w:color="auto"/>
              <w:right w:val="dashed" w:sz="24" w:space="0" w:color="auto"/>
            </w:tcBorders>
            <w:shd w:val="clear" w:color="auto" w:fill="E5B8B7" w:themeFill="accent2" w:themeFillTint="66"/>
          </w:tcPr>
          <w:p w14:paraId="3BD92BCB" w14:textId="77777777" w:rsidR="00696A1E" w:rsidRPr="00383DC3" w:rsidRDefault="00696A1E" w:rsidP="00696A1E">
            <w:pPr>
              <w:jc w:val="center"/>
              <w:rPr>
                <w:sz w:val="18"/>
                <w:szCs w:val="18"/>
              </w:rPr>
            </w:pPr>
          </w:p>
        </w:tc>
        <w:tc>
          <w:tcPr>
            <w:tcW w:w="1560" w:type="dxa"/>
            <w:shd w:val="clear" w:color="auto" w:fill="FFFFFF" w:themeFill="background1"/>
          </w:tcPr>
          <w:p w14:paraId="1571D5E7" w14:textId="77777777" w:rsidR="00696A1E" w:rsidRPr="00383DC3" w:rsidRDefault="00696A1E" w:rsidP="00696A1E">
            <w:pPr>
              <w:jc w:val="center"/>
              <w:rPr>
                <w:sz w:val="18"/>
                <w:szCs w:val="18"/>
              </w:rPr>
            </w:pPr>
          </w:p>
        </w:tc>
      </w:tr>
      <w:tr w:rsidR="00C478B8" w:rsidRPr="00383DC3" w14:paraId="249B82B7" w14:textId="77777777" w:rsidTr="002C6DE4">
        <w:trPr>
          <w:trHeight w:val="260"/>
        </w:trPr>
        <w:tc>
          <w:tcPr>
            <w:tcW w:w="1828" w:type="dxa"/>
            <w:gridSpan w:val="2"/>
            <w:vMerge w:val="restart"/>
          </w:tcPr>
          <w:p w14:paraId="4E04B214" w14:textId="77777777" w:rsidR="00696A1E" w:rsidRDefault="00696A1E" w:rsidP="00696A1E">
            <w:pPr>
              <w:jc w:val="center"/>
              <w:rPr>
                <w:b/>
                <w:sz w:val="20"/>
                <w:szCs w:val="20"/>
              </w:rPr>
            </w:pPr>
            <w:r>
              <w:rPr>
                <w:b/>
                <w:sz w:val="20"/>
                <w:szCs w:val="20"/>
              </w:rPr>
              <w:t>ACTION 2.2 </w:t>
            </w:r>
          </w:p>
          <w:p w14:paraId="25307ACA" w14:textId="77777777" w:rsidR="00696A1E" w:rsidRPr="00383DC3" w:rsidRDefault="00696A1E" w:rsidP="00696A1E">
            <w:pPr>
              <w:jc w:val="center"/>
              <w:rPr>
                <w:i/>
                <w:sz w:val="18"/>
                <w:szCs w:val="18"/>
              </w:rPr>
            </w:pPr>
            <w:proofErr w:type="spellStart"/>
            <w:proofErr w:type="gramStart"/>
            <w:r>
              <w:rPr>
                <w:b/>
                <w:sz w:val="20"/>
                <w:szCs w:val="20"/>
              </w:rPr>
              <w:t>xxxxxx</w:t>
            </w:r>
            <w:proofErr w:type="spellEnd"/>
            <w:proofErr w:type="gramEnd"/>
          </w:p>
        </w:tc>
        <w:tc>
          <w:tcPr>
            <w:tcW w:w="1701" w:type="dxa"/>
            <w:tcBorders>
              <w:right w:val="single" w:sz="12" w:space="0" w:color="auto"/>
            </w:tcBorders>
          </w:tcPr>
          <w:p w14:paraId="4FE362D6" w14:textId="77777777" w:rsidR="00696A1E" w:rsidRPr="00383DC3" w:rsidRDefault="00696A1E" w:rsidP="00696A1E">
            <w:pPr>
              <w:jc w:val="both"/>
              <w:rPr>
                <w:i/>
                <w:sz w:val="18"/>
                <w:szCs w:val="18"/>
              </w:rPr>
            </w:pPr>
            <w:r w:rsidRPr="00383DC3">
              <w:rPr>
                <w:i/>
                <w:sz w:val="18"/>
                <w:szCs w:val="18"/>
              </w:rPr>
              <w:t xml:space="preserve">Projet </w:t>
            </w:r>
            <w:r>
              <w:rPr>
                <w:i/>
                <w:sz w:val="18"/>
                <w:szCs w:val="18"/>
              </w:rPr>
              <w:t>2.2</w:t>
            </w:r>
            <w:r w:rsidRPr="00383DC3">
              <w:rPr>
                <w:i/>
                <w:sz w:val="18"/>
                <w:szCs w:val="18"/>
              </w:rPr>
              <w:t>.1</w:t>
            </w:r>
            <w:r>
              <w:rPr>
                <w:i/>
                <w:sz w:val="18"/>
                <w:szCs w:val="18"/>
              </w:rPr>
              <w:t> </w:t>
            </w:r>
          </w:p>
        </w:tc>
        <w:tc>
          <w:tcPr>
            <w:tcW w:w="709" w:type="dxa"/>
            <w:tcBorders>
              <w:top w:val="single" w:sz="4" w:space="0" w:color="auto"/>
              <w:left w:val="single" w:sz="12" w:space="0" w:color="auto"/>
              <w:bottom w:val="single" w:sz="4" w:space="0" w:color="auto"/>
            </w:tcBorders>
            <w:shd w:val="clear" w:color="auto" w:fill="FFFFFF" w:themeFill="background1"/>
          </w:tcPr>
          <w:p w14:paraId="61538235"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FFFFFF" w:themeFill="background1"/>
          </w:tcPr>
          <w:p w14:paraId="5BB71C9E"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FFFFFF" w:themeFill="background1"/>
          </w:tcPr>
          <w:p w14:paraId="1AD1D2C9" w14:textId="77777777" w:rsidR="00696A1E" w:rsidRPr="00383DC3" w:rsidRDefault="00696A1E" w:rsidP="00696A1E">
            <w:pPr>
              <w:jc w:val="center"/>
              <w:rPr>
                <w:sz w:val="18"/>
                <w:szCs w:val="18"/>
              </w:rPr>
            </w:pPr>
          </w:p>
        </w:tc>
        <w:tc>
          <w:tcPr>
            <w:tcW w:w="709" w:type="dxa"/>
            <w:tcBorders>
              <w:top w:val="single" w:sz="4" w:space="0" w:color="auto"/>
              <w:bottom w:val="single" w:sz="4" w:space="0" w:color="auto"/>
              <w:right w:val="single" w:sz="12" w:space="0" w:color="auto"/>
            </w:tcBorders>
            <w:shd w:val="clear" w:color="auto" w:fill="FFFFFF" w:themeFill="background1"/>
          </w:tcPr>
          <w:p w14:paraId="7E902662" w14:textId="77777777" w:rsidR="00696A1E" w:rsidRPr="00383DC3" w:rsidRDefault="00696A1E" w:rsidP="00696A1E">
            <w:pPr>
              <w:jc w:val="center"/>
              <w:rPr>
                <w:sz w:val="18"/>
                <w:szCs w:val="18"/>
              </w:rPr>
            </w:pPr>
          </w:p>
        </w:tc>
        <w:tc>
          <w:tcPr>
            <w:tcW w:w="567" w:type="dxa"/>
            <w:tcBorders>
              <w:left w:val="single" w:sz="12" w:space="0" w:color="auto"/>
              <w:right w:val="dashed" w:sz="4" w:space="0" w:color="auto"/>
            </w:tcBorders>
            <w:shd w:val="clear" w:color="auto" w:fill="FFFFFF" w:themeFill="background1"/>
          </w:tcPr>
          <w:p w14:paraId="7B1D74BC" w14:textId="77777777" w:rsidR="00696A1E" w:rsidRPr="00383DC3" w:rsidRDefault="00696A1E" w:rsidP="00696A1E">
            <w:pPr>
              <w:jc w:val="center"/>
              <w:rPr>
                <w:sz w:val="18"/>
                <w:szCs w:val="18"/>
              </w:rPr>
            </w:pPr>
          </w:p>
        </w:tc>
        <w:tc>
          <w:tcPr>
            <w:tcW w:w="567" w:type="dxa"/>
            <w:tcBorders>
              <w:left w:val="dashed" w:sz="4" w:space="0" w:color="auto"/>
            </w:tcBorders>
            <w:shd w:val="clear" w:color="auto" w:fill="FFFFFF" w:themeFill="background1"/>
          </w:tcPr>
          <w:p w14:paraId="3414494F" w14:textId="77777777" w:rsidR="00696A1E" w:rsidRPr="00383DC3" w:rsidRDefault="00696A1E" w:rsidP="00696A1E">
            <w:pPr>
              <w:jc w:val="center"/>
              <w:rPr>
                <w:sz w:val="18"/>
                <w:szCs w:val="18"/>
              </w:rPr>
            </w:pPr>
          </w:p>
        </w:tc>
        <w:tc>
          <w:tcPr>
            <w:tcW w:w="708" w:type="dxa"/>
            <w:tcBorders>
              <w:right w:val="dashed" w:sz="4" w:space="0" w:color="auto"/>
            </w:tcBorders>
            <w:shd w:val="clear" w:color="auto" w:fill="E5B8B7" w:themeFill="accent2" w:themeFillTint="66"/>
          </w:tcPr>
          <w:p w14:paraId="094D1CAA" w14:textId="77777777" w:rsidR="00696A1E" w:rsidRPr="00383DC3" w:rsidRDefault="00696A1E" w:rsidP="00696A1E">
            <w:pPr>
              <w:jc w:val="center"/>
              <w:rPr>
                <w:sz w:val="18"/>
                <w:szCs w:val="18"/>
              </w:rPr>
            </w:pPr>
          </w:p>
        </w:tc>
        <w:tc>
          <w:tcPr>
            <w:tcW w:w="567" w:type="dxa"/>
            <w:tcBorders>
              <w:left w:val="dashed" w:sz="4" w:space="0" w:color="auto"/>
            </w:tcBorders>
            <w:shd w:val="clear" w:color="auto" w:fill="E5B8B7" w:themeFill="accent2" w:themeFillTint="66"/>
          </w:tcPr>
          <w:p w14:paraId="6E516BBD" w14:textId="77777777" w:rsidR="00696A1E" w:rsidRPr="00383DC3" w:rsidRDefault="00696A1E" w:rsidP="00696A1E">
            <w:pPr>
              <w:jc w:val="center"/>
              <w:rPr>
                <w:sz w:val="18"/>
                <w:szCs w:val="18"/>
              </w:rPr>
            </w:pPr>
          </w:p>
        </w:tc>
        <w:tc>
          <w:tcPr>
            <w:tcW w:w="567" w:type="dxa"/>
            <w:tcBorders>
              <w:right w:val="dashed" w:sz="4" w:space="0" w:color="auto"/>
            </w:tcBorders>
          </w:tcPr>
          <w:p w14:paraId="449F2486" w14:textId="77777777" w:rsidR="00696A1E" w:rsidRPr="00383DC3" w:rsidRDefault="00696A1E" w:rsidP="00696A1E">
            <w:pPr>
              <w:jc w:val="center"/>
              <w:rPr>
                <w:sz w:val="18"/>
                <w:szCs w:val="18"/>
              </w:rPr>
            </w:pPr>
          </w:p>
        </w:tc>
        <w:tc>
          <w:tcPr>
            <w:tcW w:w="567" w:type="dxa"/>
            <w:tcBorders>
              <w:top w:val="single" w:sz="4" w:space="0" w:color="auto"/>
              <w:left w:val="dashed" w:sz="4" w:space="0" w:color="auto"/>
              <w:bottom w:val="single" w:sz="4" w:space="0" w:color="auto"/>
              <w:right w:val="dashed" w:sz="24" w:space="0" w:color="auto"/>
            </w:tcBorders>
          </w:tcPr>
          <w:p w14:paraId="2849140E" w14:textId="77777777" w:rsidR="00696A1E" w:rsidRPr="00383DC3" w:rsidRDefault="00696A1E" w:rsidP="00696A1E">
            <w:pPr>
              <w:jc w:val="center"/>
              <w:rPr>
                <w:sz w:val="18"/>
                <w:szCs w:val="18"/>
              </w:rPr>
            </w:pPr>
          </w:p>
        </w:tc>
        <w:tc>
          <w:tcPr>
            <w:tcW w:w="1560" w:type="dxa"/>
          </w:tcPr>
          <w:p w14:paraId="16931BBB" w14:textId="77777777" w:rsidR="00696A1E" w:rsidRPr="00383DC3" w:rsidRDefault="00696A1E" w:rsidP="00696A1E">
            <w:pPr>
              <w:jc w:val="center"/>
              <w:rPr>
                <w:sz w:val="18"/>
                <w:szCs w:val="18"/>
              </w:rPr>
            </w:pPr>
          </w:p>
        </w:tc>
      </w:tr>
      <w:tr w:rsidR="00C478B8" w:rsidRPr="00383DC3" w14:paraId="09C46972" w14:textId="77777777" w:rsidTr="002C6DE4">
        <w:trPr>
          <w:trHeight w:val="260"/>
        </w:trPr>
        <w:tc>
          <w:tcPr>
            <w:tcW w:w="1828" w:type="dxa"/>
            <w:gridSpan w:val="2"/>
            <w:vMerge/>
          </w:tcPr>
          <w:p w14:paraId="7CF27FA4" w14:textId="77777777" w:rsidR="00696A1E" w:rsidRPr="00383DC3" w:rsidRDefault="00696A1E" w:rsidP="00696A1E">
            <w:pPr>
              <w:jc w:val="both"/>
              <w:rPr>
                <w:b/>
                <w:sz w:val="20"/>
                <w:szCs w:val="20"/>
              </w:rPr>
            </w:pPr>
          </w:p>
        </w:tc>
        <w:tc>
          <w:tcPr>
            <w:tcW w:w="1701" w:type="dxa"/>
            <w:tcBorders>
              <w:right w:val="single" w:sz="12" w:space="0" w:color="auto"/>
            </w:tcBorders>
          </w:tcPr>
          <w:p w14:paraId="7E17BC9F" w14:textId="77777777" w:rsidR="00696A1E" w:rsidRPr="00383DC3" w:rsidRDefault="00696A1E" w:rsidP="00696A1E">
            <w:pPr>
              <w:jc w:val="both"/>
              <w:rPr>
                <w:i/>
                <w:sz w:val="18"/>
                <w:szCs w:val="18"/>
              </w:rPr>
            </w:pPr>
            <w:r>
              <w:rPr>
                <w:i/>
                <w:sz w:val="18"/>
                <w:szCs w:val="18"/>
              </w:rPr>
              <w:t>Projet 2.2</w:t>
            </w:r>
            <w:r w:rsidRPr="00383DC3">
              <w:rPr>
                <w:i/>
                <w:sz w:val="18"/>
                <w:szCs w:val="18"/>
              </w:rPr>
              <w:t>.2</w:t>
            </w:r>
          </w:p>
        </w:tc>
        <w:tc>
          <w:tcPr>
            <w:tcW w:w="709" w:type="dxa"/>
            <w:tcBorders>
              <w:top w:val="single" w:sz="4" w:space="0" w:color="auto"/>
              <w:left w:val="single" w:sz="12" w:space="0" w:color="auto"/>
              <w:bottom w:val="single" w:sz="4" w:space="0" w:color="auto"/>
            </w:tcBorders>
          </w:tcPr>
          <w:p w14:paraId="6FAC1E50"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tcPr>
          <w:p w14:paraId="3913DB53"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tcPr>
          <w:p w14:paraId="49D1C728" w14:textId="77777777" w:rsidR="00696A1E" w:rsidRPr="00383DC3" w:rsidRDefault="00696A1E" w:rsidP="00696A1E">
            <w:pPr>
              <w:jc w:val="center"/>
              <w:rPr>
                <w:sz w:val="18"/>
                <w:szCs w:val="18"/>
              </w:rPr>
            </w:pPr>
          </w:p>
        </w:tc>
        <w:tc>
          <w:tcPr>
            <w:tcW w:w="709" w:type="dxa"/>
            <w:tcBorders>
              <w:top w:val="single" w:sz="4" w:space="0" w:color="auto"/>
              <w:bottom w:val="single" w:sz="4" w:space="0" w:color="auto"/>
              <w:right w:val="single" w:sz="12" w:space="0" w:color="auto"/>
            </w:tcBorders>
          </w:tcPr>
          <w:p w14:paraId="0FD238BA" w14:textId="77777777" w:rsidR="00696A1E" w:rsidRPr="00383DC3" w:rsidRDefault="00696A1E" w:rsidP="00696A1E">
            <w:pPr>
              <w:jc w:val="center"/>
              <w:rPr>
                <w:sz w:val="18"/>
                <w:szCs w:val="18"/>
              </w:rPr>
            </w:pPr>
          </w:p>
        </w:tc>
        <w:tc>
          <w:tcPr>
            <w:tcW w:w="567" w:type="dxa"/>
            <w:tcBorders>
              <w:left w:val="single" w:sz="12" w:space="0" w:color="auto"/>
              <w:right w:val="dashed" w:sz="4" w:space="0" w:color="auto"/>
            </w:tcBorders>
            <w:shd w:val="clear" w:color="auto" w:fill="auto"/>
          </w:tcPr>
          <w:p w14:paraId="0ED70054" w14:textId="77777777" w:rsidR="00696A1E" w:rsidRPr="00383DC3" w:rsidRDefault="00696A1E" w:rsidP="00696A1E">
            <w:pPr>
              <w:jc w:val="center"/>
              <w:rPr>
                <w:sz w:val="18"/>
                <w:szCs w:val="18"/>
              </w:rPr>
            </w:pPr>
          </w:p>
        </w:tc>
        <w:tc>
          <w:tcPr>
            <w:tcW w:w="567" w:type="dxa"/>
            <w:tcBorders>
              <w:left w:val="dashed" w:sz="4" w:space="0" w:color="auto"/>
            </w:tcBorders>
            <w:shd w:val="clear" w:color="auto" w:fill="auto"/>
          </w:tcPr>
          <w:p w14:paraId="6934584D" w14:textId="77777777" w:rsidR="00696A1E" w:rsidRPr="00383DC3" w:rsidRDefault="00696A1E" w:rsidP="00696A1E">
            <w:pPr>
              <w:jc w:val="center"/>
              <w:rPr>
                <w:sz w:val="18"/>
                <w:szCs w:val="18"/>
              </w:rPr>
            </w:pPr>
          </w:p>
        </w:tc>
        <w:tc>
          <w:tcPr>
            <w:tcW w:w="708" w:type="dxa"/>
            <w:tcBorders>
              <w:right w:val="dashed" w:sz="4" w:space="0" w:color="auto"/>
            </w:tcBorders>
            <w:shd w:val="clear" w:color="auto" w:fill="E5B8B7" w:themeFill="accent2" w:themeFillTint="66"/>
          </w:tcPr>
          <w:p w14:paraId="182C6E3F" w14:textId="77777777" w:rsidR="00696A1E" w:rsidRPr="00383DC3" w:rsidRDefault="00696A1E" w:rsidP="00696A1E">
            <w:pPr>
              <w:jc w:val="center"/>
              <w:rPr>
                <w:sz w:val="18"/>
                <w:szCs w:val="18"/>
              </w:rPr>
            </w:pPr>
          </w:p>
        </w:tc>
        <w:tc>
          <w:tcPr>
            <w:tcW w:w="567" w:type="dxa"/>
            <w:tcBorders>
              <w:left w:val="dashed" w:sz="4" w:space="0" w:color="auto"/>
            </w:tcBorders>
            <w:shd w:val="clear" w:color="auto" w:fill="E5B8B7" w:themeFill="accent2" w:themeFillTint="66"/>
          </w:tcPr>
          <w:p w14:paraId="7B8E2C6B" w14:textId="77777777" w:rsidR="00696A1E" w:rsidRPr="00383DC3" w:rsidRDefault="00696A1E" w:rsidP="00696A1E">
            <w:pPr>
              <w:jc w:val="center"/>
              <w:rPr>
                <w:sz w:val="18"/>
                <w:szCs w:val="18"/>
              </w:rPr>
            </w:pPr>
          </w:p>
        </w:tc>
        <w:tc>
          <w:tcPr>
            <w:tcW w:w="567" w:type="dxa"/>
            <w:tcBorders>
              <w:right w:val="dashed" w:sz="4" w:space="0" w:color="auto"/>
            </w:tcBorders>
            <w:shd w:val="clear" w:color="auto" w:fill="E5B8B7" w:themeFill="accent2" w:themeFillTint="66"/>
          </w:tcPr>
          <w:p w14:paraId="184AF44B" w14:textId="77777777" w:rsidR="00696A1E" w:rsidRPr="00383DC3" w:rsidRDefault="00696A1E" w:rsidP="00696A1E">
            <w:pPr>
              <w:jc w:val="center"/>
              <w:rPr>
                <w:sz w:val="18"/>
                <w:szCs w:val="18"/>
              </w:rPr>
            </w:pPr>
          </w:p>
        </w:tc>
        <w:tc>
          <w:tcPr>
            <w:tcW w:w="567" w:type="dxa"/>
            <w:tcBorders>
              <w:top w:val="single" w:sz="4" w:space="0" w:color="auto"/>
              <w:left w:val="dashed" w:sz="4" w:space="0" w:color="auto"/>
              <w:bottom w:val="single" w:sz="4" w:space="0" w:color="auto"/>
              <w:right w:val="dashed" w:sz="24" w:space="0" w:color="auto"/>
            </w:tcBorders>
            <w:shd w:val="clear" w:color="auto" w:fill="E5B8B7" w:themeFill="accent2" w:themeFillTint="66"/>
          </w:tcPr>
          <w:p w14:paraId="0E8A989F" w14:textId="77777777" w:rsidR="00696A1E" w:rsidRPr="00383DC3" w:rsidRDefault="00696A1E" w:rsidP="00696A1E">
            <w:pPr>
              <w:jc w:val="center"/>
              <w:rPr>
                <w:sz w:val="18"/>
                <w:szCs w:val="18"/>
              </w:rPr>
            </w:pPr>
          </w:p>
        </w:tc>
        <w:tc>
          <w:tcPr>
            <w:tcW w:w="1560" w:type="dxa"/>
            <w:shd w:val="clear" w:color="auto" w:fill="E5B8B7" w:themeFill="accent2" w:themeFillTint="66"/>
          </w:tcPr>
          <w:p w14:paraId="760DC827" w14:textId="77777777" w:rsidR="00696A1E" w:rsidRPr="00383DC3" w:rsidRDefault="00696A1E" w:rsidP="00696A1E">
            <w:pPr>
              <w:jc w:val="center"/>
              <w:rPr>
                <w:sz w:val="18"/>
                <w:szCs w:val="18"/>
              </w:rPr>
            </w:pPr>
          </w:p>
        </w:tc>
      </w:tr>
      <w:tr w:rsidR="00C478B8" w:rsidRPr="00383DC3" w14:paraId="2337341F" w14:textId="77777777" w:rsidTr="002C6DE4">
        <w:trPr>
          <w:trHeight w:val="260"/>
        </w:trPr>
        <w:tc>
          <w:tcPr>
            <w:tcW w:w="1828" w:type="dxa"/>
            <w:gridSpan w:val="2"/>
            <w:vMerge/>
          </w:tcPr>
          <w:p w14:paraId="4F0DF5D5" w14:textId="77777777" w:rsidR="00696A1E" w:rsidRPr="00383DC3" w:rsidRDefault="00696A1E" w:rsidP="00696A1E">
            <w:pPr>
              <w:jc w:val="both"/>
              <w:rPr>
                <w:b/>
                <w:sz w:val="20"/>
                <w:szCs w:val="20"/>
              </w:rPr>
            </w:pPr>
          </w:p>
        </w:tc>
        <w:tc>
          <w:tcPr>
            <w:tcW w:w="1701" w:type="dxa"/>
            <w:tcBorders>
              <w:right w:val="single" w:sz="12" w:space="0" w:color="auto"/>
            </w:tcBorders>
          </w:tcPr>
          <w:p w14:paraId="659CC7CA" w14:textId="77777777" w:rsidR="00696A1E" w:rsidRPr="00383DC3" w:rsidRDefault="00696A1E" w:rsidP="00696A1E">
            <w:pPr>
              <w:jc w:val="both"/>
              <w:rPr>
                <w:i/>
                <w:sz w:val="18"/>
                <w:szCs w:val="18"/>
              </w:rPr>
            </w:pPr>
            <w:r>
              <w:rPr>
                <w:i/>
                <w:sz w:val="18"/>
                <w:szCs w:val="18"/>
              </w:rPr>
              <w:t>Projet 2.2.3</w:t>
            </w:r>
          </w:p>
        </w:tc>
        <w:tc>
          <w:tcPr>
            <w:tcW w:w="709" w:type="dxa"/>
            <w:tcBorders>
              <w:top w:val="single" w:sz="4" w:space="0" w:color="auto"/>
              <w:left w:val="single" w:sz="12" w:space="0" w:color="auto"/>
              <w:bottom w:val="single" w:sz="4" w:space="0" w:color="auto"/>
            </w:tcBorders>
            <w:shd w:val="clear" w:color="auto" w:fill="E5B8B7" w:themeFill="accent2" w:themeFillTint="66"/>
          </w:tcPr>
          <w:p w14:paraId="4AA9814D"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E5B8B7" w:themeFill="accent2" w:themeFillTint="66"/>
          </w:tcPr>
          <w:p w14:paraId="63D2368B"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E5B8B7" w:themeFill="accent2" w:themeFillTint="66"/>
          </w:tcPr>
          <w:p w14:paraId="12836EF5" w14:textId="77777777" w:rsidR="00696A1E" w:rsidRPr="00383DC3" w:rsidRDefault="00696A1E" w:rsidP="00696A1E">
            <w:pPr>
              <w:jc w:val="center"/>
              <w:rPr>
                <w:sz w:val="18"/>
                <w:szCs w:val="18"/>
              </w:rPr>
            </w:pPr>
          </w:p>
        </w:tc>
        <w:tc>
          <w:tcPr>
            <w:tcW w:w="709" w:type="dxa"/>
            <w:tcBorders>
              <w:top w:val="single" w:sz="4" w:space="0" w:color="auto"/>
              <w:bottom w:val="single" w:sz="4" w:space="0" w:color="auto"/>
              <w:right w:val="single" w:sz="12" w:space="0" w:color="auto"/>
            </w:tcBorders>
            <w:shd w:val="clear" w:color="auto" w:fill="E5B8B7" w:themeFill="accent2" w:themeFillTint="66"/>
          </w:tcPr>
          <w:p w14:paraId="5744552A" w14:textId="77777777" w:rsidR="00696A1E" w:rsidRPr="00383DC3" w:rsidRDefault="00696A1E" w:rsidP="00696A1E">
            <w:pPr>
              <w:jc w:val="center"/>
              <w:rPr>
                <w:sz w:val="18"/>
                <w:szCs w:val="18"/>
              </w:rPr>
            </w:pPr>
          </w:p>
        </w:tc>
        <w:tc>
          <w:tcPr>
            <w:tcW w:w="567" w:type="dxa"/>
            <w:tcBorders>
              <w:left w:val="single" w:sz="12" w:space="0" w:color="auto"/>
              <w:right w:val="dashed" w:sz="4" w:space="0" w:color="auto"/>
            </w:tcBorders>
            <w:shd w:val="clear" w:color="auto" w:fill="E5B8B7" w:themeFill="accent2" w:themeFillTint="66"/>
          </w:tcPr>
          <w:p w14:paraId="738413E1" w14:textId="77777777" w:rsidR="00696A1E" w:rsidRPr="00383DC3" w:rsidRDefault="00696A1E" w:rsidP="00696A1E">
            <w:pPr>
              <w:jc w:val="center"/>
              <w:rPr>
                <w:sz w:val="18"/>
                <w:szCs w:val="18"/>
              </w:rPr>
            </w:pPr>
          </w:p>
        </w:tc>
        <w:tc>
          <w:tcPr>
            <w:tcW w:w="567" w:type="dxa"/>
            <w:tcBorders>
              <w:left w:val="dashed" w:sz="4" w:space="0" w:color="auto"/>
            </w:tcBorders>
            <w:shd w:val="clear" w:color="auto" w:fill="E5B8B7" w:themeFill="accent2" w:themeFillTint="66"/>
          </w:tcPr>
          <w:p w14:paraId="2CFBA6F6" w14:textId="77777777" w:rsidR="00696A1E" w:rsidRPr="00383DC3" w:rsidRDefault="00696A1E" w:rsidP="00696A1E">
            <w:pPr>
              <w:jc w:val="center"/>
              <w:rPr>
                <w:sz w:val="18"/>
                <w:szCs w:val="18"/>
              </w:rPr>
            </w:pPr>
          </w:p>
        </w:tc>
        <w:tc>
          <w:tcPr>
            <w:tcW w:w="708" w:type="dxa"/>
            <w:tcBorders>
              <w:right w:val="dashed" w:sz="4" w:space="0" w:color="auto"/>
            </w:tcBorders>
            <w:shd w:val="clear" w:color="auto" w:fill="E5B8B7" w:themeFill="accent2" w:themeFillTint="66"/>
          </w:tcPr>
          <w:p w14:paraId="4D40E789" w14:textId="77777777" w:rsidR="00696A1E" w:rsidRPr="00383DC3" w:rsidRDefault="00696A1E" w:rsidP="00696A1E">
            <w:pPr>
              <w:jc w:val="center"/>
              <w:rPr>
                <w:sz w:val="18"/>
                <w:szCs w:val="18"/>
              </w:rPr>
            </w:pPr>
          </w:p>
        </w:tc>
        <w:tc>
          <w:tcPr>
            <w:tcW w:w="567" w:type="dxa"/>
            <w:tcBorders>
              <w:left w:val="dashed" w:sz="4" w:space="0" w:color="auto"/>
            </w:tcBorders>
            <w:shd w:val="clear" w:color="auto" w:fill="E5B8B7" w:themeFill="accent2" w:themeFillTint="66"/>
          </w:tcPr>
          <w:p w14:paraId="4DFF4723" w14:textId="77777777" w:rsidR="00696A1E" w:rsidRPr="00383DC3" w:rsidRDefault="00696A1E" w:rsidP="00696A1E">
            <w:pPr>
              <w:jc w:val="center"/>
              <w:rPr>
                <w:sz w:val="18"/>
                <w:szCs w:val="18"/>
              </w:rPr>
            </w:pPr>
          </w:p>
        </w:tc>
        <w:tc>
          <w:tcPr>
            <w:tcW w:w="567" w:type="dxa"/>
            <w:tcBorders>
              <w:right w:val="dashed" w:sz="4" w:space="0" w:color="auto"/>
            </w:tcBorders>
          </w:tcPr>
          <w:p w14:paraId="5558F7C9" w14:textId="77777777" w:rsidR="00696A1E" w:rsidRPr="00383DC3" w:rsidRDefault="00696A1E" w:rsidP="00696A1E">
            <w:pPr>
              <w:jc w:val="center"/>
              <w:rPr>
                <w:sz w:val="18"/>
                <w:szCs w:val="18"/>
              </w:rPr>
            </w:pPr>
          </w:p>
        </w:tc>
        <w:tc>
          <w:tcPr>
            <w:tcW w:w="567" w:type="dxa"/>
            <w:tcBorders>
              <w:top w:val="single" w:sz="4" w:space="0" w:color="auto"/>
              <w:left w:val="dashed" w:sz="4" w:space="0" w:color="auto"/>
              <w:bottom w:val="single" w:sz="4" w:space="0" w:color="auto"/>
              <w:right w:val="dashed" w:sz="24" w:space="0" w:color="auto"/>
            </w:tcBorders>
          </w:tcPr>
          <w:p w14:paraId="5126AD57" w14:textId="77777777" w:rsidR="00696A1E" w:rsidRPr="00383DC3" w:rsidRDefault="00696A1E" w:rsidP="00696A1E">
            <w:pPr>
              <w:jc w:val="center"/>
              <w:rPr>
                <w:sz w:val="18"/>
                <w:szCs w:val="18"/>
              </w:rPr>
            </w:pPr>
          </w:p>
        </w:tc>
        <w:tc>
          <w:tcPr>
            <w:tcW w:w="1560" w:type="dxa"/>
          </w:tcPr>
          <w:p w14:paraId="53D4BBD8" w14:textId="77777777" w:rsidR="00696A1E" w:rsidRPr="00383DC3" w:rsidRDefault="00696A1E" w:rsidP="00696A1E">
            <w:pPr>
              <w:jc w:val="center"/>
              <w:rPr>
                <w:sz w:val="18"/>
                <w:szCs w:val="18"/>
              </w:rPr>
            </w:pPr>
          </w:p>
        </w:tc>
      </w:tr>
      <w:tr w:rsidR="00C478B8" w:rsidRPr="00383DC3" w14:paraId="4A1FD07E" w14:textId="77777777" w:rsidTr="002C6DE4">
        <w:trPr>
          <w:trHeight w:val="237"/>
        </w:trPr>
        <w:tc>
          <w:tcPr>
            <w:tcW w:w="3529" w:type="dxa"/>
            <w:gridSpan w:val="3"/>
            <w:tcBorders>
              <w:right w:val="single" w:sz="12" w:space="0" w:color="auto"/>
            </w:tcBorders>
          </w:tcPr>
          <w:p w14:paraId="17D75D42" w14:textId="77777777" w:rsidR="00696A1E" w:rsidRPr="00383DC3" w:rsidRDefault="00696A1E" w:rsidP="00696A1E">
            <w:pPr>
              <w:jc w:val="both"/>
              <w:rPr>
                <w:i/>
                <w:sz w:val="18"/>
                <w:szCs w:val="18"/>
              </w:rPr>
            </w:pPr>
            <w:r>
              <w:rPr>
                <w:i/>
                <w:sz w:val="18"/>
                <w:szCs w:val="18"/>
              </w:rPr>
              <w:t xml:space="preserve">A compléter </w:t>
            </w:r>
          </w:p>
        </w:tc>
        <w:tc>
          <w:tcPr>
            <w:tcW w:w="709" w:type="dxa"/>
            <w:tcBorders>
              <w:top w:val="single" w:sz="4" w:space="0" w:color="auto"/>
              <w:left w:val="single" w:sz="12" w:space="0" w:color="auto"/>
              <w:bottom w:val="single" w:sz="4" w:space="0" w:color="auto"/>
            </w:tcBorders>
          </w:tcPr>
          <w:p w14:paraId="3C217835"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tcPr>
          <w:p w14:paraId="6B0D4AD0"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tcPr>
          <w:p w14:paraId="77FC0B4A" w14:textId="77777777" w:rsidR="00696A1E" w:rsidRPr="00383DC3" w:rsidRDefault="00696A1E" w:rsidP="00696A1E">
            <w:pPr>
              <w:jc w:val="center"/>
              <w:rPr>
                <w:sz w:val="18"/>
                <w:szCs w:val="18"/>
              </w:rPr>
            </w:pPr>
          </w:p>
        </w:tc>
        <w:tc>
          <w:tcPr>
            <w:tcW w:w="709" w:type="dxa"/>
            <w:tcBorders>
              <w:top w:val="single" w:sz="4" w:space="0" w:color="auto"/>
              <w:bottom w:val="single" w:sz="4" w:space="0" w:color="auto"/>
              <w:right w:val="single" w:sz="12" w:space="0" w:color="auto"/>
            </w:tcBorders>
          </w:tcPr>
          <w:p w14:paraId="1B4A0E4C" w14:textId="77777777" w:rsidR="00696A1E" w:rsidRPr="00383DC3" w:rsidRDefault="00696A1E" w:rsidP="00696A1E">
            <w:pPr>
              <w:jc w:val="center"/>
              <w:rPr>
                <w:sz w:val="18"/>
                <w:szCs w:val="18"/>
              </w:rPr>
            </w:pPr>
          </w:p>
        </w:tc>
        <w:tc>
          <w:tcPr>
            <w:tcW w:w="567" w:type="dxa"/>
            <w:tcBorders>
              <w:left w:val="single" w:sz="12" w:space="0" w:color="auto"/>
              <w:right w:val="dashed" w:sz="4" w:space="0" w:color="auto"/>
            </w:tcBorders>
          </w:tcPr>
          <w:p w14:paraId="03132931" w14:textId="77777777" w:rsidR="00696A1E" w:rsidRPr="00383DC3" w:rsidRDefault="00696A1E" w:rsidP="00696A1E">
            <w:pPr>
              <w:jc w:val="center"/>
              <w:rPr>
                <w:sz w:val="18"/>
                <w:szCs w:val="18"/>
              </w:rPr>
            </w:pPr>
          </w:p>
        </w:tc>
        <w:tc>
          <w:tcPr>
            <w:tcW w:w="567" w:type="dxa"/>
            <w:tcBorders>
              <w:left w:val="dashed" w:sz="4" w:space="0" w:color="auto"/>
            </w:tcBorders>
          </w:tcPr>
          <w:p w14:paraId="111FFD64" w14:textId="77777777" w:rsidR="00696A1E" w:rsidRPr="00383DC3" w:rsidRDefault="00696A1E" w:rsidP="00696A1E">
            <w:pPr>
              <w:jc w:val="center"/>
              <w:rPr>
                <w:sz w:val="18"/>
                <w:szCs w:val="18"/>
              </w:rPr>
            </w:pPr>
          </w:p>
        </w:tc>
        <w:tc>
          <w:tcPr>
            <w:tcW w:w="708" w:type="dxa"/>
            <w:tcBorders>
              <w:right w:val="dashed" w:sz="4" w:space="0" w:color="auto"/>
            </w:tcBorders>
          </w:tcPr>
          <w:p w14:paraId="1348AED7" w14:textId="77777777" w:rsidR="00696A1E" w:rsidRPr="00383DC3" w:rsidRDefault="00696A1E" w:rsidP="00696A1E">
            <w:pPr>
              <w:jc w:val="center"/>
              <w:rPr>
                <w:sz w:val="18"/>
                <w:szCs w:val="18"/>
              </w:rPr>
            </w:pPr>
          </w:p>
        </w:tc>
        <w:tc>
          <w:tcPr>
            <w:tcW w:w="567" w:type="dxa"/>
            <w:tcBorders>
              <w:left w:val="dashed" w:sz="4" w:space="0" w:color="auto"/>
            </w:tcBorders>
          </w:tcPr>
          <w:p w14:paraId="6668197D" w14:textId="77777777" w:rsidR="00696A1E" w:rsidRPr="00383DC3" w:rsidRDefault="00696A1E" w:rsidP="00696A1E">
            <w:pPr>
              <w:jc w:val="center"/>
              <w:rPr>
                <w:sz w:val="18"/>
                <w:szCs w:val="18"/>
              </w:rPr>
            </w:pPr>
          </w:p>
        </w:tc>
        <w:tc>
          <w:tcPr>
            <w:tcW w:w="567" w:type="dxa"/>
            <w:tcBorders>
              <w:right w:val="dashed" w:sz="4" w:space="0" w:color="auto"/>
            </w:tcBorders>
          </w:tcPr>
          <w:p w14:paraId="42A6B0C5" w14:textId="77777777" w:rsidR="00696A1E" w:rsidRPr="00383DC3" w:rsidRDefault="00696A1E" w:rsidP="00696A1E">
            <w:pPr>
              <w:jc w:val="center"/>
              <w:rPr>
                <w:sz w:val="18"/>
                <w:szCs w:val="18"/>
              </w:rPr>
            </w:pPr>
          </w:p>
        </w:tc>
        <w:tc>
          <w:tcPr>
            <w:tcW w:w="567" w:type="dxa"/>
            <w:tcBorders>
              <w:top w:val="single" w:sz="4" w:space="0" w:color="auto"/>
              <w:left w:val="dashed" w:sz="4" w:space="0" w:color="auto"/>
              <w:bottom w:val="single" w:sz="4" w:space="0" w:color="auto"/>
              <w:right w:val="dashed" w:sz="24" w:space="0" w:color="auto"/>
            </w:tcBorders>
          </w:tcPr>
          <w:p w14:paraId="0FD83FAC" w14:textId="77777777" w:rsidR="00696A1E" w:rsidRPr="00383DC3" w:rsidRDefault="00696A1E" w:rsidP="00696A1E">
            <w:pPr>
              <w:jc w:val="center"/>
              <w:rPr>
                <w:sz w:val="18"/>
                <w:szCs w:val="18"/>
              </w:rPr>
            </w:pPr>
          </w:p>
        </w:tc>
        <w:tc>
          <w:tcPr>
            <w:tcW w:w="1560" w:type="dxa"/>
          </w:tcPr>
          <w:p w14:paraId="760F759C" w14:textId="77777777" w:rsidR="00696A1E" w:rsidRPr="00383DC3" w:rsidRDefault="00696A1E" w:rsidP="00696A1E">
            <w:pPr>
              <w:jc w:val="center"/>
              <w:rPr>
                <w:sz w:val="18"/>
                <w:szCs w:val="18"/>
              </w:rPr>
            </w:pPr>
          </w:p>
        </w:tc>
      </w:tr>
      <w:tr w:rsidR="00696A1E" w:rsidRPr="00805AA7" w14:paraId="36F4C675" w14:textId="77777777" w:rsidTr="002C6DE4">
        <w:trPr>
          <w:trHeight w:val="120"/>
        </w:trPr>
        <w:tc>
          <w:tcPr>
            <w:tcW w:w="860" w:type="dxa"/>
            <w:shd w:val="clear" w:color="auto" w:fill="76923C" w:themeFill="accent3" w:themeFillShade="BF"/>
          </w:tcPr>
          <w:p w14:paraId="418E3E20" w14:textId="77777777" w:rsidR="00696A1E" w:rsidRDefault="00696A1E" w:rsidP="00696A1E">
            <w:pPr>
              <w:tabs>
                <w:tab w:val="left" w:pos="2993"/>
              </w:tabs>
              <w:rPr>
                <w:b/>
                <w:color w:val="FFFFFF" w:themeColor="background1"/>
                <w:sz w:val="20"/>
                <w:szCs w:val="20"/>
              </w:rPr>
            </w:pPr>
          </w:p>
        </w:tc>
        <w:tc>
          <w:tcPr>
            <w:tcW w:w="2669" w:type="dxa"/>
            <w:gridSpan w:val="2"/>
            <w:tcBorders>
              <w:right w:val="single" w:sz="12" w:space="0" w:color="auto"/>
            </w:tcBorders>
            <w:shd w:val="clear" w:color="auto" w:fill="76923C" w:themeFill="accent3" w:themeFillShade="BF"/>
          </w:tcPr>
          <w:p w14:paraId="08F22EFD" w14:textId="77777777" w:rsidR="00696A1E" w:rsidRPr="00805AA7" w:rsidRDefault="00696A1E" w:rsidP="00696A1E">
            <w:pPr>
              <w:tabs>
                <w:tab w:val="left" w:pos="2993"/>
              </w:tabs>
              <w:rPr>
                <w:b/>
                <w:color w:val="FFFFFF" w:themeColor="background1"/>
                <w:sz w:val="20"/>
                <w:szCs w:val="20"/>
              </w:rPr>
            </w:pPr>
            <w:r>
              <w:rPr>
                <w:b/>
                <w:color w:val="FFFFFF" w:themeColor="background1"/>
                <w:sz w:val="20"/>
                <w:szCs w:val="20"/>
              </w:rPr>
              <w:t>AXE STRATEGIQUE 3 : …</w:t>
            </w:r>
            <w:r>
              <w:rPr>
                <w:b/>
                <w:color w:val="FFFFFF" w:themeColor="background1"/>
                <w:sz w:val="20"/>
                <w:szCs w:val="20"/>
              </w:rPr>
              <w:tab/>
            </w:r>
          </w:p>
        </w:tc>
        <w:tc>
          <w:tcPr>
            <w:tcW w:w="6095" w:type="dxa"/>
            <w:gridSpan w:val="10"/>
            <w:tcBorders>
              <w:right w:val="single" w:sz="12" w:space="0" w:color="auto"/>
            </w:tcBorders>
            <w:shd w:val="clear" w:color="auto" w:fill="76923C" w:themeFill="accent3" w:themeFillShade="BF"/>
          </w:tcPr>
          <w:p w14:paraId="4E015FD3" w14:textId="77777777" w:rsidR="00696A1E" w:rsidRDefault="00696A1E" w:rsidP="00696A1E">
            <w:pPr>
              <w:rPr>
                <w:b/>
                <w:color w:val="FFFFFF" w:themeColor="background1"/>
                <w:sz w:val="20"/>
                <w:szCs w:val="20"/>
              </w:rPr>
            </w:pPr>
          </w:p>
        </w:tc>
        <w:tc>
          <w:tcPr>
            <w:tcW w:w="1560" w:type="dxa"/>
            <w:tcBorders>
              <w:top w:val="single" w:sz="4" w:space="0" w:color="auto"/>
              <w:left w:val="single" w:sz="4" w:space="0" w:color="auto"/>
              <w:bottom w:val="single" w:sz="4" w:space="0" w:color="auto"/>
            </w:tcBorders>
            <w:shd w:val="clear" w:color="auto" w:fill="76923C" w:themeFill="accent3" w:themeFillShade="BF"/>
          </w:tcPr>
          <w:p w14:paraId="25C5F92C" w14:textId="77777777" w:rsidR="00696A1E" w:rsidRDefault="00696A1E" w:rsidP="00696A1E">
            <w:pPr>
              <w:rPr>
                <w:b/>
                <w:color w:val="FFFFFF" w:themeColor="background1"/>
                <w:sz w:val="20"/>
                <w:szCs w:val="20"/>
              </w:rPr>
            </w:pPr>
          </w:p>
        </w:tc>
      </w:tr>
      <w:tr w:rsidR="00C478B8" w:rsidRPr="00383DC3" w14:paraId="0827F267" w14:textId="77777777" w:rsidTr="002C6DE4">
        <w:trPr>
          <w:trHeight w:val="260"/>
        </w:trPr>
        <w:tc>
          <w:tcPr>
            <w:tcW w:w="1828" w:type="dxa"/>
            <w:gridSpan w:val="2"/>
            <w:vMerge w:val="restart"/>
          </w:tcPr>
          <w:p w14:paraId="676E3631" w14:textId="77777777" w:rsidR="00696A1E" w:rsidRDefault="00696A1E" w:rsidP="00696A1E">
            <w:pPr>
              <w:jc w:val="center"/>
              <w:rPr>
                <w:b/>
                <w:sz w:val="20"/>
                <w:szCs w:val="20"/>
              </w:rPr>
            </w:pPr>
            <w:r>
              <w:rPr>
                <w:b/>
                <w:sz w:val="20"/>
                <w:szCs w:val="20"/>
              </w:rPr>
              <w:t>ACTION 3</w:t>
            </w:r>
            <w:r w:rsidRPr="00383DC3">
              <w:rPr>
                <w:b/>
                <w:sz w:val="20"/>
                <w:szCs w:val="20"/>
              </w:rPr>
              <w:t>.1</w:t>
            </w:r>
            <w:r>
              <w:rPr>
                <w:b/>
                <w:sz w:val="20"/>
                <w:szCs w:val="20"/>
              </w:rPr>
              <w:t> </w:t>
            </w:r>
          </w:p>
          <w:p w14:paraId="0A21DEC7" w14:textId="77777777" w:rsidR="00696A1E" w:rsidRPr="00383DC3" w:rsidRDefault="00696A1E" w:rsidP="00696A1E">
            <w:pPr>
              <w:jc w:val="center"/>
              <w:rPr>
                <w:i/>
                <w:sz w:val="18"/>
                <w:szCs w:val="18"/>
              </w:rPr>
            </w:pPr>
            <w:proofErr w:type="spellStart"/>
            <w:proofErr w:type="gramStart"/>
            <w:r>
              <w:rPr>
                <w:b/>
                <w:sz w:val="20"/>
                <w:szCs w:val="20"/>
              </w:rPr>
              <w:t>xxxxx</w:t>
            </w:r>
            <w:proofErr w:type="spellEnd"/>
            <w:proofErr w:type="gramEnd"/>
          </w:p>
        </w:tc>
        <w:tc>
          <w:tcPr>
            <w:tcW w:w="1701" w:type="dxa"/>
            <w:tcBorders>
              <w:right w:val="single" w:sz="12" w:space="0" w:color="auto"/>
            </w:tcBorders>
          </w:tcPr>
          <w:p w14:paraId="506C3E20" w14:textId="77777777" w:rsidR="00696A1E" w:rsidRPr="00B979DD" w:rsidRDefault="00696A1E" w:rsidP="00696A1E">
            <w:pPr>
              <w:jc w:val="both"/>
              <w:rPr>
                <w:b/>
                <w:bCs/>
                <w:i/>
                <w:sz w:val="18"/>
                <w:szCs w:val="18"/>
              </w:rPr>
            </w:pPr>
            <w:r w:rsidRPr="00B979DD">
              <w:rPr>
                <w:b/>
                <w:bCs/>
                <w:i/>
                <w:sz w:val="18"/>
                <w:szCs w:val="18"/>
              </w:rPr>
              <w:t>Projet 3.1.1 </w:t>
            </w:r>
          </w:p>
        </w:tc>
        <w:tc>
          <w:tcPr>
            <w:tcW w:w="709" w:type="dxa"/>
            <w:tcBorders>
              <w:top w:val="single" w:sz="4" w:space="0" w:color="auto"/>
              <w:left w:val="single" w:sz="12" w:space="0" w:color="auto"/>
              <w:bottom w:val="single" w:sz="4" w:space="0" w:color="auto"/>
            </w:tcBorders>
            <w:shd w:val="clear" w:color="auto" w:fill="FFFFFF" w:themeFill="background1"/>
          </w:tcPr>
          <w:p w14:paraId="6398368D"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FFFFFF" w:themeFill="background1"/>
          </w:tcPr>
          <w:p w14:paraId="6171B2C3"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FFFFFF" w:themeFill="background1"/>
          </w:tcPr>
          <w:p w14:paraId="61E3C020" w14:textId="77777777" w:rsidR="00696A1E" w:rsidRPr="00383DC3" w:rsidRDefault="00696A1E" w:rsidP="00696A1E">
            <w:pPr>
              <w:jc w:val="center"/>
              <w:rPr>
                <w:sz w:val="18"/>
                <w:szCs w:val="18"/>
              </w:rPr>
            </w:pPr>
          </w:p>
        </w:tc>
        <w:tc>
          <w:tcPr>
            <w:tcW w:w="709" w:type="dxa"/>
            <w:tcBorders>
              <w:top w:val="single" w:sz="4" w:space="0" w:color="auto"/>
              <w:bottom w:val="single" w:sz="4" w:space="0" w:color="auto"/>
              <w:right w:val="single" w:sz="12" w:space="0" w:color="auto"/>
            </w:tcBorders>
            <w:shd w:val="clear" w:color="auto" w:fill="FFFFFF" w:themeFill="background1"/>
          </w:tcPr>
          <w:p w14:paraId="794E6AEE" w14:textId="77777777" w:rsidR="00696A1E" w:rsidRPr="00383DC3" w:rsidRDefault="00696A1E" w:rsidP="00696A1E">
            <w:pPr>
              <w:jc w:val="center"/>
              <w:rPr>
                <w:sz w:val="18"/>
                <w:szCs w:val="18"/>
              </w:rPr>
            </w:pPr>
          </w:p>
        </w:tc>
        <w:tc>
          <w:tcPr>
            <w:tcW w:w="567" w:type="dxa"/>
            <w:tcBorders>
              <w:left w:val="single" w:sz="12" w:space="0" w:color="auto"/>
              <w:right w:val="dashed" w:sz="4" w:space="0" w:color="auto"/>
            </w:tcBorders>
            <w:shd w:val="clear" w:color="auto" w:fill="FFFFFF" w:themeFill="background1"/>
          </w:tcPr>
          <w:p w14:paraId="50692E76" w14:textId="77777777" w:rsidR="00696A1E" w:rsidRPr="00383DC3" w:rsidRDefault="00696A1E" w:rsidP="00696A1E">
            <w:pPr>
              <w:jc w:val="center"/>
              <w:rPr>
                <w:sz w:val="18"/>
                <w:szCs w:val="18"/>
              </w:rPr>
            </w:pPr>
          </w:p>
        </w:tc>
        <w:tc>
          <w:tcPr>
            <w:tcW w:w="567" w:type="dxa"/>
            <w:tcBorders>
              <w:left w:val="dashed" w:sz="4" w:space="0" w:color="auto"/>
            </w:tcBorders>
            <w:shd w:val="clear" w:color="auto" w:fill="FFFFFF" w:themeFill="background1"/>
          </w:tcPr>
          <w:p w14:paraId="6E284466" w14:textId="77777777" w:rsidR="00696A1E" w:rsidRPr="00383DC3" w:rsidRDefault="00696A1E" w:rsidP="00696A1E">
            <w:pPr>
              <w:jc w:val="center"/>
              <w:rPr>
                <w:sz w:val="18"/>
                <w:szCs w:val="18"/>
              </w:rPr>
            </w:pPr>
          </w:p>
        </w:tc>
        <w:tc>
          <w:tcPr>
            <w:tcW w:w="708" w:type="dxa"/>
            <w:tcBorders>
              <w:right w:val="dashed" w:sz="4" w:space="0" w:color="auto"/>
            </w:tcBorders>
          </w:tcPr>
          <w:p w14:paraId="19D4ED9A" w14:textId="77777777" w:rsidR="00696A1E" w:rsidRPr="00383DC3" w:rsidRDefault="00696A1E" w:rsidP="00696A1E">
            <w:pPr>
              <w:jc w:val="center"/>
              <w:rPr>
                <w:sz w:val="18"/>
                <w:szCs w:val="18"/>
              </w:rPr>
            </w:pPr>
          </w:p>
        </w:tc>
        <w:tc>
          <w:tcPr>
            <w:tcW w:w="567" w:type="dxa"/>
            <w:tcBorders>
              <w:left w:val="dashed" w:sz="4" w:space="0" w:color="auto"/>
            </w:tcBorders>
          </w:tcPr>
          <w:p w14:paraId="18ABD9D5" w14:textId="77777777" w:rsidR="00696A1E" w:rsidRPr="00383DC3" w:rsidRDefault="00696A1E" w:rsidP="00696A1E">
            <w:pPr>
              <w:jc w:val="center"/>
              <w:rPr>
                <w:sz w:val="18"/>
                <w:szCs w:val="18"/>
              </w:rPr>
            </w:pPr>
          </w:p>
        </w:tc>
        <w:tc>
          <w:tcPr>
            <w:tcW w:w="567" w:type="dxa"/>
            <w:tcBorders>
              <w:right w:val="dashed" w:sz="4" w:space="0" w:color="auto"/>
            </w:tcBorders>
          </w:tcPr>
          <w:p w14:paraId="13D06C4A" w14:textId="77777777" w:rsidR="00696A1E" w:rsidRPr="00383DC3" w:rsidRDefault="00696A1E" w:rsidP="00696A1E">
            <w:pPr>
              <w:jc w:val="center"/>
              <w:rPr>
                <w:sz w:val="18"/>
                <w:szCs w:val="18"/>
              </w:rPr>
            </w:pPr>
          </w:p>
        </w:tc>
        <w:tc>
          <w:tcPr>
            <w:tcW w:w="567" w:type="dxa"/>
            <w:tcBorders>
              <w:top w:val="single" w:sz="4" w:space="0" w:color="auto"/>
              <w:left w:val="dashed" w:sz="4" w:space="0" w:color="auto"/>
              <w:bottom w:val="single" w:sz="4" w:space="0" w:color="auto"/>
              <w:right w:val="dashed" w:sz="24" w:space="0" w:color="auto"/>
            </w:tcBorders>
          </w:tcPr>
          <w:p w14:paraId="3DD7174B" w14:textId="77777777" w:rsidR="00696A1E" w:rsidRPr="00383DC3" w:rsidRDefault="00696A1E" w:rsidP="00696A1E">
            <w:pPr>
              <w:jc w:val="center"/>
              <w:rPr>
                <w:sz w:val="18"/>
                <w:szCs w:val="18"/>
              </w:rPr>
            </w:pPr>
          </w:p>
        </w:tc>
        <w:tc>
          <w:tcPr>
            <w:tcW w:w="1560" w:type="dxa"/>
            <w:shd w:val="clear" w:color="auto" w:fill="D6E3BC" w:themeFill="accent3" w:themeFillTint="66"/>
          </w:tcPr>
          <w:p w14:paraId="7FA56BDD" w14:textId="77777777" w:rsidR="00696A1E" w:rsidRPr="00383DC3" w:rsidRDefault="00696A1E" w:rsidP="00696A1E">
            <w:pPr>
              <w:jc w:val="center"/>
              <w:rPr>
                <w:sz w:val="18"/>
                <w:szCs w:val="18"/>
              </w:rPr>
            </w:pPr>
          </w:p>
        </w:tc>
      </w:tr>
      <w:tr w:rsidR="00C478B8" w:rsidRPr="00383DC3" w14:paraId="15ED197C" w14:textId="77777777" w:rsidTr="002C6DE4">
        <w:trPr>
          <w:trHeight w:val="260"/>
        </w:trPr>
        <w:tc>
          <w:tcPr>
            <w:tcW w:w="1828" w:type="dxa"/>
            <w:gridSpan w:val="2"/>
            <w:vMerge/>
          </w:tcPr>
          <w:p w14:paraId="7F8B094B" w14:textId="77777777" w:rsidR="00696A1E" w:rsidRPr="00383DC3" w:rsidRDefault="00696A1E" w:rsidP="00696A1E">
            <w:pPr>
              <w:jc w:val="both"/>
              <w:rPr>
                <w:b/>
                <w:sz w:val="20"/>
                <w:szCs w:val="20"/>
              </w:rPr>
            </w:pPr>
          </w:p>
        </w:tc>
        <w:tc>
          <w:tcPr>
            <w:tcW w:w="1701" w:type="dxa"/>
            <w:tcBorders>
              <w:right w:val="single" w:sz="12" w:space="0" w:color="auto"/>
            </w:tcBorders>
          </w:tcPr>
          <w:p w14:paraId="13F08513" w14:textId="77777777" w:rsidR="00696A1E" w:rsidRPr="00383DC3" w:rsidRDefault="00696A1E" w:rsidP="00696A1E">
            <w:pPr>
              <w:jc w:val="both"/>
              <w:rPr>
                <w:i/>
                <w:sz w:val="18"/>
                <w:szCs w:val="18"/>
              </w:rPr>
            </w:pPr>
            <w:r>
              <w:rPr>
                <w:i/>
                <w:sz w:val="18"/>
                <w:szCs w:val="18"/>
              </w:rPr>
              <w:t>Projet 3</w:t>
            </w:r>
            <w:r w:rsidRPr="00383DC3">
              <w:rPr>
                <w:i/>
                <w:sz w:val="18"/>
                <w:szCs w:val="18"/>
              </w:rPr>
              <w:t>.1.2</w:t>
            </w:r>
          </w:p>
        </w:tc>
        <w:tc>
          <w:tcPr>
            <w:tcW w:w="709" w:type="dxa"/>
            <w:tcBorders>
              <w:top w:val="single" w:sz="4" w:space="0" w:color="auto"/>
              <w:left w:val="single" w:sz="12" w:space="0" w:color="auto"/>
              <w:bottom w:val="single" w:sz="4" w:space="0" w:color="auto"/>
            </w:tcBorders>
            <w:shd w:val="clear" w:color="auto" w:fill="D6E3BC" w:themeFill="accent3" w:themeFillTint="66"/>
          </w:tcPr>
          <w:p w14:paraId="0D2DE313"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D6E3BC" w:themeFill="accent3" w:themeFillTint="66"/>
          </w:tcPr>
          <w:p w14:paraId="346D1A15"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D6E3BC" w:themeFill="accent3" w:themeFillTint="66"/>
          </w:tcPr>
          <w:p w14:paraId="588E6AB9" w14:textId="77777777" w:rsidR="00696A1E" w:rsidRPr="00383DC3" w:rsidRDefault="00696A1E" w:rsidP="00696A1E">
            <w:pPr>
              <w:jc w:val="center"/>
              <w:rPr>
                <w:sz w:val="18"/>
                <w:szCs w:val="18"/>
              </w:rPr>
            </w:pPr>
          </w:p>
        </w:tc>
        <w:tc>
          <w:tcPr>
            <w:tcW w:w="709" w:type="dxa"/>
            <w:tcBorders>
              <w:top w:val="single" w:sz="4" w:space="0" w:color="auto"/>
              <w:bottom w:val="single" w:sz="4" w:space="0" w:color="auto"/>
              <w:right w:val="single" w:sz="12" w:space="0" w:color="auto"/>
            </w:tcBorders>
            <w:shd w:val="clear" w:color="auto" w:fill="D6E3BC" w:themeFill="accent3" w:themeFillTint="66"/>
          </w:tcPr>
          <w:p w14:paraId="6AA125E7" w14:textId="77777777" w:rsidR="00696A1E" w:rsidRPr="00383DC3" w:rsidRDefault="00696A1E" w:rsidP="00696A1E">
            <w:pPr>
              <w:jc w:val="center"/>
              <w:rPr>
                <w:sz w:val="18"/>
                <w:szCs w:val="18"/>
              </w:rPr>
            </w:pPr>
          </w:p>
        </w:tc>
        <w:tc>
          <w:tcPr>
            <w:tcW w:w="567" w:type="dxa"/>
            <w:tcBorders>
              <w:left w:val="single" w:sz="12" w:space="0" w:color="auto"/>
              <w:right w:val="dashed" w:sz="4" w:space="0" w:color="auto"/>
            </w:tcBorders>
            <w:shd w:val="clear" w:color="auto" w:fill="D6E3BC" w:themeFill="accent3" w:themeFillTint="66"/>
          </w:tcPr>
          <w:p w14:paraId="433801EF" w14:textId="77777777" w:rsidR="00696A1E" w:rsidRPr="00383DC3" w:rsidRDefault="00696A1E" w:rsidP="00696A1E">
            <w:pPr>
              <w:jc w:val="center"/>
              <w:rPr>
                <w:sz w:val="18"/>
                <w:szCs w:val="18"/>
              </w:rPr>
            </w:pPr>
          </w:p>
        </w:tc>
        <w:tc>
          <w:tcPr>
            <w:tcW w:w="567" w:type="dxa"/>
            <w:tcBorders>
              <w:left w:val="dashed" w:sz="4" w:space="0" w:color="auto"/>
            </w:tcBorders>
            <w:shd w:val="clear" w:color="auto" w:fill="D6E3BC" w:themeFill="accent3" w:themeFillTint="66"/>
          </w:tcPr>
          <w:p w14:paraId="56AF00B2" w14:textId="77777777" w:rsidR="00696A1E" w:rsidRPr="00383DC3" w:rsidRDefault="00696A1E" w:rsidP="00696A1E">
            <w:pPr>
              <w:jc w:val="center"/>
              <w:rPr>
                <w:sz w:val="18"/>
                <w:szCs w:val="18"/>
              </w:rPr>
            </w:pPr>
          </w:p>
        </w:tc>
        <w:tc>
          <w:tcPr>
            <w:tcW w:w="708" w:type="dxa"/>
            <w:tcBorders>
              <w:right w:val="dashed" w:sz="4" w:space="0" w:color="auto"/>
            </w:tcBorders>
          </w:tcPr>
          <w:p w14:paraId="12BA8276" w14:textId="77777777" w:rsidR="00696A1E" w:rsidRPr="00383DC3" w:rsidRDefault="00696A1E" w:rsidP="00696A1E">
            <w:pPr>
              <w:jc w:val="center"/>
              <w:rPr>
                <w:sz w:val="18"/>
                <w:szCs w:val="18"/>
              </w:rPr>
            </w:pPr>
          </w:p>
        </w:tc>
        <w:tc>
          <w:tcPr>
            <w:tcW w:w="567" w:type="dxa"/>
            <w:tcBorders>
              <w:left w:val="dashed" w:sz="4" w:space="0" w:color="auto"/>
            </w:tcBorders>
          </w:tcPr>
          <w:p w14:paraId="182B9B85" w14:textId="77777777" w:rsidR="00696A1E" w:rsidRPr="00383DC3" w:rsidRDefault="00696A1E" w:rsidP="00696A1E">
            <w:pPr>
              <w:jc w:val="center"/>
              <w:rPr>
                <w:sz w:val="18"/>
                <w:szCs w:val="18"/>
              </w:rPr>
            </w:pPr>
          </w:p>
        </w:tc>
        <w:tc>
          <w:tcPr>
            <w:tcW w:w="567" w:type="dxa"/>
            <w:tcBorders>
              <w:right w:val="dashed" w:sz="4" w:space="0" w:color="auto"/>
            </w:tcBorders>
          </w:tcPr>
          <w:p w14:paraId="5BFA0F10" w14:textId="77777777" w:rsidR="00696A1E" w:rsidRPr="00383DC3" w:rsidRDefault="00696A1E" w:rsidP="00696A1E">
            <w:pPr>
              <w:jc w:val="center"/>
              <w:rPr>
                <w:sz w:val="18"/>
                <w:szCs w:val="18"/>
              </w:rPr>
            </w:pPr>
          </w:p>
        </w:tc>
        <w:tc>
          <w:tcPr>
            <w:tcW w:w="567" w:type="dxa"/>
            <w:tcBorders>
              <w:top w:val="single" w:sz="4" w:space="0" w:color="auto"/>
              <w:left w:val="dashed" w:sz="4" w:space="0" w:color="auto"/>
              <w:bottom w:val="single" w:sz="4" w:space="0" w:color="auto"/>
              <w:right w:val="dashed" w:sz="24" w:space="0" w:color="auto"/>
            </w:tcBorders>
          </w:tcPr>
          <w:p w14:paraId="2320B92C" w14:textId="77777777" w:rsidR="00696A1E" w:rsidRPr="00383DC3" w:rsidRDefault="00696A1E" w:rsidP="00696A1E">
            <w:pPr>
              <w:jc w:val="center"/>
              <w:rPr>
                <w:sz w:val="18"/>
                <w:szCs w:val="18"/>
              </w:rPr>
            </w:pPr>
          </w:p>
        </w:tc>
        <w:tc>
          <w:tcPr>
            <w:tcW w:w="1560" w:type="dxa"/>
          </w:tcPr>
          <w:p w14:paraId="396C9717" w14:textId="77777777" w:rsidR="00696A1E" w:rsidRPr="00383DC3" w:rsidRDefault="00696A1E" w:rsidP="00696A1E">
            <w:pPr>
              <w:jc w:val="center"/>
              <w:rPr>
                <w:sz w:val="18"/>
                <w:szCs w:val="18"/>
              </w:rPr>
            </w:pPr>
          </w:p>
        </w:tc>
      </w:tr>
      <w:tr w:rsidR="00C478B8" w:rsidRPr="00383DC3" w14:paraId="7DDA549C" w14:textId="77777777" w:rsidTr="002C6DE4">
        <w:trPr>
          <w:trHeight w:val="260"/>
        </w:trPr>
        <w:tc>
          <w:tcPr>
            <w:tcW w:w="1828" w:type="dxa"/>
            <w:gridSpan w:val="2"/>
            <w:vMerge/>
          </w:tcPr>
          <w:p w14:paraId="43F77281" w14:textId="77777777" w:rsidR="00696A1E" w:rsidRPr="00383DC3" w:rsidRDefault="00696A1E" w:rsidP="00696A1E">
            <w:pPr>
              <w:jc w:val="both"/>
              <w:rPr>
                <w:b/>
                <w:sz w:val="20"/>
                <w:szCs w:val="20"/>
              </w:rPr>
            </w:pPr>
          </w:p>
        </w:tc>
        <w:tc>
          <w:tcPr>
            <w:tcW w:w="1701" w:type="dxa"/>
            <w:tcBorders>
              <w:right w:val="single" w:sz="12" w:space="0" w:color="auto"/>
            </w:tcBorders>
          </w:tcPr>
          <w:p w14:paraId="06F08B25" w14:textId="77777777" w:rsidR="00696A1E" w:rsidRPr="00383DC3" w:rsidRDefault="00696A1E" w:rsidP="00696A1E">
            <w:pPr>
              <w:jc w:val="both"/>
              <w:rPr>
                <w:i/>
                <w:sz w:val="18"/>
                <w:szCs w:val="18"/>
              </w:rPr>
            </w:pPr>
            <w:r>
              <w:rPr>
                <w:i/>
                <w:sz w:val="18"/>
                <w:szCs w:val="18"/>
              </w:rPr>
              <w:t>Projet 3.1.3</w:t>
            </w:r>
          </w:p>
        </w:tc>
        <w:tc>
          <w:tcPr>
            <w:tcW w:w="709" w:type="dxa"/>
            <w:tcBorders>
              <w:top w:val="single" w:sz="4" w:space="0" w:color="auto"/>
              <w:left w:val="single" w:sz="12" w:space="0" w:color="auto"/>
              <w:bottom w:val="single" w:sz="4" w:space="0" w:color="auto"/>
            </w:tcBorders>
            <w:shd w:val="clear" w:color="auto" w:fill="FFFFFF" w:themeFill="background1"/>
          </w:tcPr>
          <w:p w14:paraId="5516BA78"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FFFFFF" w:themeFill="background1"/>
          </w:tcPr>
          <w:p w14:paraId="63FC77FD"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FFFFFF" w:themeFill="background1"/>
          </w:tcPr>
          <w:p w14:paraId="6794226A" w14:textId="77777777" w:rsidR="00696A1E" w:rsidRPr="00383DC3" w:rsidRDefault="00696A1E" w:rsidP="00696A1E">
            <w:pPr>
              <w:jc w:val="center"/>
              <w:rPr>
                <w:sz w:val="18"/>
                <w:szCs w:val="18"/>
              </w:rPr>
            </w:pPr>
          </w:p>
        </w:tc>
        <w:tc>
          <w:tcPr>
            <w:tcW w:w="709" w:type="dxa"/>
            <w:tcBorders>
              <w:top w:val="single" w:sz="4" w:space="0" w:color="auto"/>
              <w:bottom w:val="single" w:sz="4" w:space="0" w:color="auto"/>
              <w:right w:val="single" w:sz="12" w:space="0" w:color="auto"/>
            </w:tcBorders>
            <w:shd w:val="clear" w:color="auto" w:fill="FFFFFF" w:themeFill="background1"/>
          </w:tcPr>
          <w:p w14:paraId="38F91FDD" w14:textId="77777777" w:rsidR="00696A1E" w:rsidRPr="00383DC3" w:rsidRDefault="00696A1E" w:rsidP="00696A1E">
            <w:pPr>
              <w:jc w:val="center"/>
              <w:rPr>
                <w:sz w:val="18"/>
                <w:szCs w:val="18"/>
              </w:rPr>
            </w:pPr>
          </w:p>
        </w:tc>
        <w:tc>
          <w:tcPr>
            <w:tcW w:w="567" w:type="dxa"/>
            <w:tcBorders>
              <w:left w:val="single" w:sz="12" w:space="0" w:color="auto"/>
              <w:right w:val="dashed" w:sz="4" w:space="0" w:color="auto"/>
            </w:tcBorders>
            <w:shd w:val="clear" w:color="auto" w:fill="FFFFFF" w:themeFill="background1"/>
          </w:tcPr>
          <w:p w14:paraId="48483594" w14:textId="77777777" w:rsidR="00696A1E" w:rsidRPr="00383DC3" w:rsidRDefault="00696A1E" w:rsidP="00696A1E">
            <w:pPr>
              <w:jc w:val="center"/>
              <w:rPr>
                <w:sz w:val="18"/>
                <w:szCs w:val="18"/>
              </w:rPr>
            </w:pPr>
          </w:p>
        </w:tc>
        <w:tc>
          <w:tcPr>
            <w:tcW w:w="567" w:type="dxa"/>
            <w:tcBorders>
              <w:left w:val="dashed" w:sz="4" w:space="0" w:color="auto"/>
            </w:tcBorders>
            <w:shd w:val="clear" w:color="auto" w:fill="FFFFFF" w:themeFill="background1"/>
          </w:tcPr>
          <w:p w14:paraId="153C55DF" w14:textId="77777777" w:rsidR="00696A1E" w:rsidRPr="00383DC3" w:rsidRDefault="00696A1E" w:rsidP="00696A1E">
            <w:pPr>
              <w:jc w:val="center"/>
              <w:rPr>
                <w:sz w:val="18"/>
                <w:szCs w:val="18"/>
              </w:rPr>
            </w:pPr>
          </w:p>
        </w:tc>
        <w:tc>
          <w:tcPr>
            <w:tcW w:w="708" w:type="dxa"/>
            <w:tcBorders>
              <w:right w:val="dashed" w:sz="4" w:space="0" w:color="auto"/>
            </w:tcBorders>
            <w:shd w:val="clear" w:color="auto" w:fill="D6E3BC" w:themeFill="accent3" w:themeFillTint="66"/>
          </w:tcPr>
          <w:p w14:paraId="46B6FD17" w14:textId="77777777" w:rsidR="00696A1E" w:rsidRPr="00383DC3" w:rsidRDefault="00696A1E" w:rsidP="00696A1E">
            <w:pPr>
              <w:jc w:val="center"/>
              <w:rPr>
                <w:sz w:val="18"/>
                <w:szCs w:val="18"/>
              </w:rPr>
            </w:pPr>
          </w:p>
        </w:tc>
        <w:tc>
          <w:tcPr>
            <w:tcW w:w="567" w:type="dxa"/>
            <w:tcBorders>
              <w:left w:val="dashed" w:sz="4" w:space="0" w:color="auto"/>
            </w:tcBorders>
            <w:shd w:val="clear" w:color="auto" w:fill="D6E3BC" w:themeFill="accent3" w:themeFillTint="66"/>
          </w:tcPr>
          <w:p w14:paraId="75183438" w14:textId="77777777" w:rsidR="00696A1E" w:rsidRPr="00383DC3" w:rsidRDefault="00696A1E" w:rsidP="00696A1E">
            <w:pPr>
              <w:jc w:val="center"/>
              <w:rPr>
                <w:sz w:val="18"/>
                <w:szCs w:val="18"/>
              </w:rPr>
            </w:pPr>
          </w:p>
        </w:tc>
        <w:tc>
          <w:tcPr>
            <w:tcW w:w="567" w:type="dxa"/>
            <w:tcBorders>
              <w:right w:val="dashed" w:sz="4" w:space="0" w:color="auto"/>
            </w:tcBorders>
            <w:shd w:val="clear" w:color="auto" w:fill="auto"/>
          </w:tcPr>
          <w:p w14:paraId="3C983285" w14:textId="77777777" w:rsidR="00696A1E" w:rsidRPr="00383DC3" w:rsidRDefault="00696A1E" w:rsidP="00696A1E">
            <w:pPr>
              <w:jc w:val="center"/>
              <w:rPr>
                <w:sz w:val="18"/>
                <w:szCs w:val="18"/>
              </w:rPr>
            </w:pPr>
          </w:p>
        </w:tc>
        <w:tc>
          <w:tcPr>
            <w:tcW w:w="567" w:type="dxa"/>
            <w:tcBorders>
              <w:top w:val="single" w:sz="4" w:space="0" w:color="auto"/>
              <w:left w:val="dashed" w:sz="4" w:space="0" w:color="auto"/>
              <w:bottom w:val="single" w:sz="4" w:space="0" w:color="auto"/>
              <w:right w:val="dashed" w:sz="24" w:space="0" w:color="auto"/>
            </w:tcBorders>
            <w:shd w:val="clear" w:color="auto" w:fill="auto"/>
          </w:tcPr>
          <w:p w14:paraId="35D6DAA1" w14:textId="77777777" w:rsidR="00696A1E" w:rsidRPr="00383DC3" w:rsidRDefault="00696A1E" w:rsidP="00696A1E">
            <w:pPr>
              <w:jc w:val="center"/>
              <w:rPr>
                <w:sz w:val="18"/>
                <w:szCs w:val="18"/>
              </w:rPr>
            </w:pPr>
          </w:p>
        </w:tc>
        <w:tc>
          <w:tcPr>
            <w:tcW w:w="1560" w:type="dxa"/>
          </w:tcPr>
          <w:p w14:paraId="0E8E22D1" w14:textId="77777777" w:rsidR="00696A1E" w:rsidRPr="00383DC3" w:rsidRDefault="00696A1E" w:rsidP="00696A1E">
            <w:pPr>
              <w:jc w:val="center"/>
              <w:rPr>
                <w:sz w:val="18"/>
                <w:szCs w:val="18"/>
              </w:rPr>
            </w:pPr>
          </w:p>
        </w:tc>
      </w:tr>
      <w:tr w:rsidR="00C478B8" w:rsidRPr="00383DC3" w14:paraId="7442B8C8" w14:textId="77777777" w:rsidTr="002C6DE4">
        <w:trPr>
          <w:trHeight w:val="260"/>
        </w:trPr>
        <w:tc>
          <w:tcPr>
            <w:tcW w:w="1828" w:type="dxa"/>
            <w:gridSpan w:val="2"/>
            <w:vMerge w:val="restart"/>
          </w:tcPr>
          <w:p w14:paraId="3BECD6B7" w14:textId="77777777" w:rsidR="00696A1E" w:rsidRDefault="00696A1E" w:rsidP="00696A1E">
            <w:pPr>
              <w:jc w:val="center"/>
              <w:rPr>
                <w:b/>
                <w:sz w:val="20"/>
                <w:szCs w:val="20"/>
              </w:rPr>
            </w:pPr>
            <w:r>
              <w:rPr>
                <w:b/>
                <w:sz w:val="20"/>
                <w:szCs w:val="20"/>
              </w:rPr>
              <w:t>ACTION 3.2 </w:t>
            </w:r>
          </w:p>
          <w:p w14:paraId="07F5EFA5" w14:textId="77777777" w:rsidR="00696A1E" w:rsidRPr="00383DC3" w:rsidRDefault="00696A1E" w:rsidP="00696A1E">
            <w:pPr>
              <w:jc w:val="center"/>
              <w:rPr>
                <w:i/>
                <w:sz w:val="18"/>
                <w:szCs w:val="18"/>
              </w:rPr>
            </w:pPr>
            <w:proofErr w:type="spellStart"/>
            <w:proofErr w:type="gramStart"/>
            <w:r>
              <w:rPr>
                <w:b/>
                <w:sz w:val="20"/>
                <w:szCs w:val="20"/>
              </w:rPr>
              <w:t>xxxxxx</w:t>
            </w:r>
            <w:proofErr w:type="spellEnd"/>
            <w:proofErr w:type="gramEnd"/>
          </w:p>
        </w:tc>
        <w:tc>
          <w:tcPr>
            <w:tcW w:w="1701" w:type="dxa"/>
            <w:tcBorders>
              <w:right w:val="single" w:sz="12" w:space="0" w:color="auto"/>
            </w:tcBorders>
          </w:tcPr>
          <w:p w14:paraId="00F73329" w14:textId="77777777" w:rsidR="00696A1E" w:rsidRPr="00383DC3" w:rsidRDefault="00696A1E" w:rsidP="00696A1E">
            <w:pPr>
              <w:jc w:val="both"/>
              <w:rPr>
                <w:i/>
                <w:sz w:val="18"/>
                <w:szCs w:val="18"/>
              </w:rPr>
            </w:pPr>
            <w:r w:rsidRPr="00383DC3">
              <w:rPr>
                <w:i/>
                <w:sz w:val="18"/>
                <w:szCs w:val="18"/>
              </w:rPr>
              <w:t xml:space="preserve">Projet </w:t>
            </w:r>
            <w:r>
              <w:rPr>
                <w:i/>
                <w:sz w:val="18"/>
                <w:szCs w:val="18"/>
              </w:rPr>
              <w:t>3.2</w:t>
            </w:r>
            <w:r w:rsidRPr="00383DC3">
              <w:rPr>
                <w:i/>
                <w:sz w:val="18"/>
                <w:szCs w:val="18"/>
              </w:rPr>
              <w:t>.1</w:t>
            </w:r>
            <w:r>
              <w:rPr>
                <w:i/>
                <w:sz w:val="18"/>
                <w:szCs w:val="18"/>
              </w:rPr>
              <w:t> </w:t>
            </w:r>
          </w:p>
        </w:tc>
        <w:tc>
          <w:tcPr>
            <w:tcW w:w="709" w:type="dxa"/>
            <w:tcBorders>
              <w:top w:val="single" w:sz="4" w:space="0" w:color="auto"/>
              <w:left w:val="single" w:sz="12" w:space="0" w:color="auto"/>
              <w:bottom w:val="single" w:sz="4" w:space="0" w:color="auto"/>
            </w:tcBorders>
            <w:shd w:val="clear" w:color="auto" w:fill="D6E3BC" w:themeFill="accent3" w:themeFillTint="66"/>
          </w:tcPr>
          <w:p w14:paraId="2672516F"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D6E3BC" w:themeFill="accent3" w:themeFillTint="66"/>
          </w:tcPr>
          <w:p w14:paraId="0AAAE93E"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shd w:val="clear" w:color="auto" w:fill="D6E3BC" w:themeFill="accent3" w:themeFillTint="66"/>
          </w:tcPr>
          <w:p w14:paraId="59C2AD4D" w14:textId="77777777" w:rsidR="00696A1E" w:rsidRPr="00383DC3" w:rsidRDefault="00696A1E" w:rsidP="00696A1E">
            <w:pPr>
              <w:jc w:val="center"/>
              <w:rPr>
                <w:sz w:val="18"/>
                <w:szCs w:val="18"/>
              </w:rPr>
            </w:pPr>
          </w:p>
        </w:tc>
        <w:tc>
          <w:tcPr>
            <w:tcW w:w="709" w:type="dxa"/>
            <w:tcBorders>
              <w:top w:val="single" w:sz="4" w:space="0" w:color="auto"/>
              <w:bottom w:val="single" w:sz="4" w:space="0" w:color="auto"/>
              <w:right w:val="single" w:sz="12" w:space="0" w:color="auto"/>
            </w:tcBorders>
            <w:shd w:val="clear" w:color="auto" w:fill="D6E3BC" w:themeFill="accent3" w:themeFillTint="66"/>
          </w:tcPr>
          <w:p w14:paraId="1C7F46E4" w14:textId="77777777" w:rsidR="00696A1E" w:rsidRPr="00383DC3" w:rsidRDefault="00696A1E" w:rsidP="00696A1E">
            <w:pPr>
              <w:jc w:val="center"/>
              <w:rPr>
                <w:sz w:val="18"/>
                <w:szCs w:val="18"/>
              </w:rPr>
            </w:pPr>
          </w:p>
        </w:tc>
        <w:tc>
          <w:tcPr>
            <w:tcW w:w="567" w:type="dxa"/>
            <w:tcBorders>
              <w:left w:val="single" w:sz="12" w:space="0" w:color="auto"/>
              <w:right w:val="dashed" w:sz="4" w:space="0" w:color="auto"/>
            </w:tcBorders>
            <w:shd w:val="clear" w:color="auto" w:fill="D6E3BC" w:themeFill="accent3" w:themeFillTint="66"/>
          </w:tcPr>
          <w:p w14:paraId="59CF67CD" w14:textId="77777777" w:rsidR="00696A1E" w:rsidRPr="00383DC3" w:rsidRDefault="00696A1E" w:rsidP="00696A1E">
            <w:pPr>
              <w:jc w:val="center"/>
              <w:rPr>
                <w:sz w:val="18"/>
                <w:szCs w:val="18"/>
              </w:rPr>
            </w:pPr>
          </w:p>
        </w:tc>
        <w:tc>
          <w:tcPr>
            <w:tcW w:w="567" w:type="dxa"/>
            <w:tcBorders>
              <w:left w:val="dashed" w:sz="4" w:space="0" w:color="auto"/>
            </w:tcBorders>
            <w:shd w:val="clear" w:color="auto" w:fill="D6E3BC" w:themeFill="accent3" w:themeFillTint="66"/>
          </w:tcPr>
          <w:p w14:paraId="04CE0E8D" w14:textId="77777777" w:rsidR="00696A1E" w:rsidRPr="00383DC3" w:rsidRDefault="00696A1E" w:rsidP="00696A1E">
            <w:pPr>
              <w:jc w:val="center"/>
              <w:rPr>
                <w:sz w:val="18"/>
                <w:szCs w:val="18"/>
              </w:rPr>
            </w:pPr>
          </w:p>
        </w:tc>
        <w:tc>
          <w:tcPr>
            <w:tcW w:w="708" w:type="dxa"/>
            <w:tcBorders>
              <w:right w:val="dashed" w:sz="4" w:space="0" w:color="auto"/>
            </w:tcBorders>
            <w:shd w:val="clear" w:color="auto" w:fill="FFFFFF" w:themeFill="background1"/>
          </w:tcPr>
          <w:p w14:paraId="7010D9FD" w14:textId="77777777" w:rsidR="00696A1E" w:rsidRPr="00383DC3" w:rsidRDefault="00696A1E" w:rsidP="00696A1E">
            <w:pPr>
              <w:jc w:val="center"/>
              <w:rPr>
                <w:sz w:val="18"/>
                <w:szCs w:val="18"/>
              </w:rPr>
            </w:pPr>
          </w:p>
        </w:tc>
        <w:tc>
          <w:tcPr>
            <w:tcW w:w="567" w:type="dxa"/>
            <w:tcBorders>
              <w:left w:val="dashed" w:sz="4" w:space="0" w:color="auto"/>
            </w:tcBorders>
            <w:shd w:val="clear" w:color="auto" w:fill="FFFFFF" w:themeFill="background1"/>
          </w:tcPr>
          <w:p w14:paraId="5187A38A" w14:textId="77777777" w:rsidR="00696A1E" w:rsidRPr="00383DC3" w:rsidRDefault="00696A1E" w:rsidP="00696A1E">
            <w:pPr>
              <w:jc w:val="center"/>
              <w:rPr>
                <w:sz w:val="18"/>
                <w:szCs w:val="18"/>
              </w:rPr>
            </w:pPr>
          </w:p>
        </w:tc>
        <w:tc>
          <w:tcPr>
            <w:tcW w:w="567" w:type="dxa"/>
            <w:tcBorders>
              <w:right w:val="dashed" w:sz="4" w:space="0" w:color="auto"/>
            </w:tcBorders>
          </w:tcPr>
          <w:p w14:paraId="5B99BCDF" w14:textId="77777777" w:rsidR="00696A1E" w:rsidRPr="00383DC3" w:rsidRDefault="00696A1E" w:rsidP="00696A1E">
            <w:pPr>
              <w:jc w:val="center"/>
              <w:rPr>
                <w:sz w:val="18"/>
                <w:szCs w:val="18"/>
              </w:rPr>
            </w:pPr>
          </w:p>
        </w:tc>
        <w:tc>
          <w:tcPr>
            <w:tcW w:w="567" w:type="dxa"/>
            <w:tcBorders>
              <w:top w:val="single" w:sz="4" w:space="0" w:color="auto"/>
              <w:left w:val="dashed" w:sz="4" w:space="0" w:color="auto"/>
              <w:bottom w:val="single" w:sz="4" w:space="0" w:color="auto"/>
              <w:right w:val="dashed" w:sz="24" w:space="0" w:color="auto"/>
            </w:tcBorders>
          </w:tcPr>
          <w:p w14:paraId="33EFABC0" w14:textId="77777777" w:rsidR="00696A1E" w:rsidRPr="00383DC3" w:rsidRDefault="00696A1E" w:rsidP="00696A1E">
            <w:pPr>
              <w:jc w:val="center"/>
              <w:rPr>
                <w:sz w:val="18"/>
                <w:szCs w:val="18"/>
              </w:rPr>
            </w:pPr>
          </w:p>
        </w:tc>
        <w:tc>
          <w:tcPr>
            <w:tcW w:w="1560" w:type="dxa"/>
          </w:tcPr>
          <w:p w14:paraId="0C9CBE71" w14:textId="77777777" w:rsidR="00696A1E" w:rsidRPr="00383DC3" w:rsidRDefault="00696A1E" w:rsidP="00696A1E">
            <w:pPr>
              <w:jc w:val="center"/>
              <w:rPr>
                <w:sz w:val="18"/>
                <w:szCs w:val="18"/>
              </w:rPr>
            </w:pPr>
          </w:p>
        </w:tc>
      </w:tr>
      <w:tr w:rsidR="00C478B8" w:rsidRPr="00383DC3" w14:paraId="36E057D4" w14:textId="77777777" w:rsidTr="002C6DE4">
        <w:trPr>
          <w:trHeight w:val="260"/>
        </w:trPr>
        <w:tc>
          <w:tcPr>
            <w:tcW w:w="1828" w:type="dxa"/>
            <w:gridSpan w:val="2"/>
            <w:vMerge/>
          </w:tcPr>
          <w:p w14:paraId="3EB7D8A7" w14:textId="77777777" w:rsidR="00696A1E" w:rsidRPr="00383DC3" w:rsidRDefault="00696A1E" w:rsidP="00696A1E">
            <w:pPr>
              <w:jc w:val="both"/>
              <w:rPr>
                <w:b/>
                <w:sz w:val="20"/>
                <w:szCs w:val="20"/>
              </w:rPr>
            </w:pPr>
          </w:p>
        </w:tc>
        <w:tc>
          <w:tcPr>
            <w:tcW w:w="1701" w:type="dxa"/>
            <w:tcBorders>
              <w:right w:val="single" w:sz="12" w:space="0" w:color="auto"/>
            </w:tcBorders>
          </w:tcPr>
          <w:p w14:paraId="2DFF4C38" w14:textId="77777777" w:rsidR="00696A1E" w:rsidRPr="00383DC3" w:rsidRDefault="00696A1E" w:rsidP="00696A1E">
            <w:pPr>
              <w:jc w:val="both"/>
              <w:rPr>
                <w:i/>
                <w:sz w:val="18"/>
                <w:szCs w:val="18"/>
              </w:rPr>
            </w:pPr>
            <w:r>
              <w:rPr>
                <w:i/>
                <w:sz w:val="18"/>
                <w:szCs w:val="18"/>
              </w:rPr>
              <w:t>Projet 3.2</w:t>
            </w:r>
            <w:r w:rsidRPr="00383DC3">
              <w:rPr>
                <w:i/>
                <w:sz w:val="18"/>
                <w:szCs w:val="18"/>
              </w:rPr>
              <w:t>.2</w:t>
            </w:r>
          </w:p>
        </w:tc>
        <w:tc>
          <w:tcPr>
            <w:tcW w:w="709" w:type="dxa"/>
            <w:tcBorders>
              <w:top w:val="single" w:sz="4" w:space="0" w:color="auto"/>
              <w:left w:val="single" w:sz="12" w:space="0" w:color="auto"/>
              <w:bottom w:val="single" w:sz="4" w:space="0" w:color="auto"/>
            </w:tcBorders>
          </w:tcPr>
          <w:p w14:paraId="361BDA1C"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tcPr>
          <w:p w14:paraId="658B2EE0" w14:textId="77777777" w:rsidR="00696A1E" w:rsidRPr="00383DC3" w:rsidRDefault="00696A1E" w:rsidP="00696A1E">
            <w:pPr>
              <w:jc w:val="center"/>
              <w:rPr>
                <w:sz w:val="18"/>
                <w:szCs w:val="18"/>
              </w:rPr>
            </w:pPr>
          </w:p>
        </w:tc>
        <w:tc>
          <w:tcPr>
            <w:tcW w:w="567" w:type="dxa"/>
            <w:tcBorders>
              <w:top w:val="single" w:sz="4" w:space="0" w:color="auto"/>
              <w:bottom w:val="single" w:sz="4" w:space="0" w:color="auto"/>
            </w:tcBorders>
          </w:tcPr>
          <w:p w14:paraId="279224E3" w14:textId="77777777" w:rsidR="00696A1E" w:rsidRPr="00383DC3" w:rsidRDefault="00696A1E" w:rsidP="00696A1E">
            <w:pPr>
              <w:jc w:val="center"/>
              <w:rPr>
                <w:sz w:val="18"/>
                <w:szCs w:val="18"/>
              </w:rPr>
            </w:pPr>
          </w:p>
        </w:tc>
        <w:tc>
          <w:tcPr>
            <w:tcW w:w="709" w:type="dxa"/>
            <w:tcBorders>
              <w:top w:val="single" w:sz="4" w:space="0" w:color="auto"/>
              <w:bottom w:val="single" w:sz="4" w:space="0" w:color="auto"/>
              <w:right w:val="single" w:sz="12" w:space="0" w:color="auto"/>
            </w:tcBorders>
          </w:tcPr>
          <w:p w14:paraId="2C9DE651" w14:textId="77777777" w:rsidR="00696A1E" w:rsidRPr="00383DC3" w:rsidRDefault="00696A1E" w:rsidP="00696A1E">
            <w:pPr>
              <w:jc w:val="center"/>
              <w:rPr>
                <w:sz w:val="18"/>
                <w:szCs w:val="18"/>
              </w:rPr>
            </w:pPr>
          </w:p>
        </w:tc>
        <w:tc>
          <w:tcPr>
            <w:tcW w:w="567" w:type="dxa"/>
            <w:tcBorders>
              <w:left w:val="single" w:sz="12" w:space="0" w:color="auto"/>
              <w:right w:val="dashed" w:sz="4" w:space="0" w:color="auto"/>
            </w:tcBorders>
            <w:shd w:val="clear" w:color="auto" w:fill="auto"/>
          </w:tcPr>
          <w:p w14:paraId="409980B3" w14:textId="77777777" w:rsidR="00696A1E" w:rsidRPr="00383DC3" w:rsidRDefault="00696A1E" w:rsidP="00696A1E">
            <w:pPr>
              <w:jc w:val="center"/>
              <w:rPr>
                <w:sz w:val="18"/>
                <w:szCs w:val="18"/>
              </w:rPr>
            </w:pPr>
          </w:p>
        </w:tc>
        <w:tc>
          <w:tcPr>
            <w:tcW w:w="567" w:type="dxa"/>
            <w:tcBorders>
              <w:left w:val="dashed" w:sz="4" w:space="0" w:color="auto"/>
            </w:tcBorders>
            <w:shd w:val="clear" w:color="auto" w:fill="auto"/>
          </w:tcPr>
          <w:p w14:paraId="5BEB339C" w14:textId="77777777" w:rsidR="00696A1E" w:rsidRPr="00383DC3" w:rsidRDefault="00696A1E" w:rsidP="00696A1E">
            <w:pPr>
              <w:jc w:val="center"/>
              <w:rPr>
                <w:sz w:val="18"/>
                <w:szCs w:val="18"/>
              </w:rPr>
            </w:pPr>
          </w:p>
        </w:tc>
        <w:tc>
          <w:tcPr>
            <w:tcW w:w="708" w:type="dxa"/>
            <w:tcBorders>
              <w:right w:val="dashed" w:sz="4" w:space="0" w:color="auto"/>
            </w:tcBorders>
            <w:shd w:val="clear" w:color="auto" w:fill="FFFFFF" w:themeFill="background1"/>
          </w:tcPr>
          <w:p w14:paraId="6927C6AE" w14:textId="77777777" w:rsidR="00696A1E" w:rsidRPr="00383DC3" w:rsidRDefault="00696A1E" w:rsidP="00696A1E">
            <w:pPr>
              <w:jc w:val="center"/>
              <w:rPr>
                <w:sz w:val="18"/>
                <w:szCs w:val="18"/>
              </w:rPr>
            </w:pPr>
          </w:p>
        </w:tc>
        <w:tc>
          <w:tcPr>
            <w:tcW w:w="567" w:type="dxa"/>
            <w:tcBorders>
              <w:left w:val="dashed" w:sz="4" w:space="0" w:color="auto"/>
            </w:tcBorders>
            <w:shd w:val="clear" w:color="auto" w:fill="FFFFFF" w:themeFill="background1"/>
          </w:tcPr>
          <w:p w14:paraId="35FDE757" w14:textId="77777777" w:rsidR="00696A1E" w:rsidRPr="00383DC3" w:rsidRDefault="00696A1E" w:rsidP="00696A1E">
            <w:pPr>
              <w:jc w:val="center"/>
              <w:rPr>
                <w:sz w:val="18"/>
                <w:szCs w:val="18"/>
              </w:rPr>
            </w:pPr>
          </w:p>
        </w:tc>
        <w:tc>
          <w:tcPr>
            <w:tcW w:w="567" w:type="dxa"/>
            <w:tcBorders>
              <w:right w:val="dashed" w:sz="4" w:space="0" w:color="auto"/>
            </w:tcBorders>
            <w:shd w:val="clear" w:color="auto" w:fill="D6E3BC" w:themeFill="accent3" w:themeFillTint="66"/>
          </w:tcPr>
          <w:p w14:paraId="68A0BE2F" w14:textId="77777777" w:rsidR="00696A1E" w:rsidRPr="00383DC3" w:rsidRDefault="00696A1E" w:rsidP="00696A1E">
            <w:pPr>
              <w:jc w:val="center"/>
              <w:rPr>
                <w:sz w:val="18"/>
                <w:szCs w:val="18"/>
              </w:rPr>
            </w:pPr>
          </w:p>
        </w:tc>
        <w:tc>
          <w:tcPr>
            <w:tcW w:w="567" w:type="dxa"/>
            <w:tcBorders>
              <w:top w:val="single" w:sz="4" w:space="0" w:color="auto"/>
              <w:left w:val="dashed" w:sz="4" w:space="0" w:color="auto"/>
              <w:bottom w:val="single" w:sz="4" w:space="0" w:color="auto"/>
              <w:right w:val="dashed" w:sz="24" w:space="0" w:color="auto"/>
            </w:tcBorders>
            <w:shd w:val="clear" w:color="auto" w:fill="D6E3BC" w:themeFill="accent3" w:themeFillTint="66"/>
          </w:tcPr>
          <w:p w14:paraId="79ACF925" w14:textId="77777777" w:rsidR="00696A1E" w:rsidRPr="00383DC3" w:rsidRDefault="00696A1E" w:rsidP="00696A1E">
            <w:pPr>
              <w:jc w:val="center"/>
              <w:rPr>
                <w:sz w:val="18"/>
                <w:szCs w:val="18"/>
              </w:rPr>
            </w:pPr>
          </w:p>
        </w:tc>
        <w:tc>
          <w:tcPr>
            <w:tcW w:w="1560" w:type="dxa"/>
            <w:shd w:val="clear" w:color="auto" w:fill="D6E3BC" w:themeFill="accent3" w:themeFillTint="66"/>
          </w:tcPr>
          <w:p w14:paraId="7BDF0C1B" w14:textId="77777777" w:rsidR="00696A1E" w:rsidRPr="00383DC3" w:rsidRDefault="00696A1E" w:rsidP="00696A1E">
            <w:pPr>
              <w:jc w:val="center"/>
              <w:rPr>
                <w:sz w:val="18"/>
                <w:szCs w:val="18"/>
              </w:rPr>
            </w:pPr>
          </w:p>
        </w:tc>
      </w:tr>
      <w:tr w:rsidR="00C478B8" w:rsidRPr="00383DC3" w14:paraId="1C26A20D" w14:textId="77777777" w:rsidTr="002C6DE4">
        <w:trPr>
          <w:trHeight w:val="260"/>
        </w:trPr>
        <w:tc>
          <w:tcPr>
            <w:tcW w:w="1828" w:type="dxa"/>
            <w:gridSpan w:val="2"/>
            <w:vMerge/>
          </w:tcPr>
          <w:p w14:paraId="579628C5" w14:textId="77777777" w:rsidR="00696A1E" w:rsidRPr="00383DC3" w:rsidRDefault="00696A1E" w:rsidP="00696A1E">
            <w:pPr>
              <w:jc w:val="both"/>
              <w:rPr>
                <w:b/>
                <w:sz w:val="20"/>
                <w:szCs w:val="20"/>
              </w:rPr>
            </w:pPr>
          </w:p>
        </w:tc>
        <w:tc>
          <w:tcPr>
            <w:tcW w:w="1701" w:type="dxa"/>
            <w:tcBorders>
              <w:right w:val="single" w:sz="12" w:space="0" w:color="auto"/>
            </w:tcBorders>
          </w:tcPr>
          <w:p w14:paraId="36A6F5B8" w14:textId="77777777" w:rsidR="00696A1E" w:rsidRPr="00383DC3" w:rsidRDefault="00696A1E" w:rsidP="00696A1E">
            <w:pPr>
              <w:jc w:val="both"/>
              <w:rPr>
                <w:i/>
                <w:sz w:val="18"/>
                <w:szCs w:val="18"/>
              </w:rPr>
            </w:pPr>
            <w:r>
              <w:rPr>
                <w:i/>
                <w:sz w:val="18"/>
                <w:szCs w:val="18"/>
              </w:rPr>
              <w:t>Projet 3.2.3</w:t>
            </w:r>
          </w:p>
        </w:tc>
        <w:tc>
          <w:tcPr>
            <w:tcW w:w="709" w:type="dxa"/>
            <w:tcBorders>
              <w:top w:val="single" w:sz="4" w:space="0" w:color="auto"/>
              <w:left w:val="single" w:sz="12" w:space="0" w:color="auto"/>
              <w:bottom w:val="single" w:sz="12" w:space="0" w:color="auto"/>
            </w:tcBorders>
            <w:shd w:val="clear" w:color="auto" w:fill="FFFFFF" w:themeFill="background1"/>
          </w:tcPr>
          <w:p w14:paraId="3E2D59C1" w14:textId="77777777" w:rsidR="00696A1E" w:rsidRPr="00383DC3" w:rsidRDefault="00696A1E" w:rsidP="00696A1E">
            <w:pPr>
              <w:jc w:val="center"/>
              <w:rPr>
                <w:sz w:val="18"/>
                <w:szCs w:val="18"/>
              </w:rPr>
            </w:pPr>
          </w:p>
        </w:tc>
        <w:tc>
          <w:tcPr>
            <w:tcW w:w="567" w:type="dxa"/>
            <w:tcBorders>
              <w:top w:val="single" w:sz="4" w:space="0" w:color="auto"/>
              <w:bottom w:val="single" w:sz="12" w:space="0" w:color="auto"/>
            </w:tcBorders>
            <w:shd w:val="clear" w:color="auto" w:fill="FFFFFF" w:themeFill="background1"/>
          </w:tcPr>
          <w:p w14:paraId="6CD906A5" w14:textId="77777777" w:rsidR="00696A1E" w:rsidRPr="00383DC3" w:rsidRDefault="00696A1E" w:rsidP="00696A1E">
            <w:pPr>
              <w:jc w:val="center"/>
              <w:rPr>
                <w:sz w:val="18"/>
                <w:szCs w:val="18"/>
              </w:rPr>
            </w:pPr>
          </w:p>
        </w:tc>
        <w:tc>
          <w:tcPr>
            <w:tcW w:w="567" w:type="dxa"/>
            <w:tcBorders>
              <w:top w:val="single" w:sz="4" w:space="0" w:color="auto"/>
              <w:bottom w:val="single" w:sz="12" w:space="0" w:color="auto"/>
            </w:tcBorders>
            <w:shd w:val="clear" w:color="auto" w:fill="FFFFFF" w:themeFill="background1"/>
          </w:tcPr>
          <w:p w14:paraId="5CE0D75C" w14:textId="77777777" w:rsidR="00696A1E" w:rsidRPr="00383DC3" w:rsidRDefault="00696A1E" w:rsidP="00696A1E">
            <w:pPr>
              <w:jc w:val="center"/>
              <w:rPr>
                <w:sz w:val="18"/>
                <w:szCs w:val="18"/>
              </w:rPr>
            </w:pPr>
          </w:p>
        </w:tc>
        <w:tc>
          <w:tcPr>
            <w:tcW w:w="709" w:type="dxa"/>
            <w:tcBorders>
              <w:top w:val="single" w:sz="4" w:space="0" w:color="auto"/>
              <w:bottom w:val="single" w:sz="12" w:space="0" w:color="auto"/>
              <w:right w:val="single" w:sz="12" w:space="0" w:color="auto"/>
            </w:tcBorders>
            <w:shd w:val="clear" w:color="auto" w:fill="FFFFFF" w:themeFill="background1"/>
          </w:tcPr>
          <w:p w14:paraId="38B2C228" w14:textId="77777777" w:rsidR="00696A1E" w:rsidRPr="00383DC3" w:rsidRDefault="00696A1E" w:rsidP="00696A1E">
            <w:pPr>
              <w:jc w:val="center"/>
              <w:rPr>
                <w:sz w:val="18"/>
                <w:szCs w:val="18"/>
              </w:rPr>
            </w:pPr>
          </w:p>
        </w:tc>
        <w:tc>
          <w:tcPr>
            <w:tcW w:w="567" w:type="dxa"/>
            <w:tcBorders>
              <w:left w:val="single" w:sz="12" w:space="0" w:color="auto"/>
              <w:right w:val="dashed" w:sz="4" w:space="0" w:color="auto"/>
            </w:tcBorders>
            <w:shd w:val="clear" w:color="auto" w:fill="FFFFFF" w:themeFill="background1"/>
          </w:tcPr>
          <w:p w14:paraId="3CCF5B4A" w14:textId="77777777" w:rsidR="00696A1E" w:rsidRPr="00383DC3" w:rsidRDefault="00696A1E" w:rsidP="00696A1E">
            <w:pPr>
              <w:jc w:val="center"/>
              <w:rPr>
                <w:sz w:val="18"/>
                <w:szCs w:val="18"/>
              </w:rPr>
            </w:pPr>
          </w:p>
        </w:tc>
        <w:tc>
          <w:tcPr>
            <w:tcW w:w="567" w:type="dxa"/>
            <w:tcBorders>
              <w:left w:val="dashed" w:sz="4" w:space="0" w:color="auto"/>
            </w:tcBorders>
            <w:shd w:val="clear" w:color="auto" w:fill="FFFFFF" w:themeFill="background1"/>
          </w:tcPr>
          <w:p w14:paraId="79EDE8CA" w14:textId="77777777" w:rsidR="00696A1E" w:rsidRPr="00383DC3" w:rsidRDefault="00696A1E" w:rsidP="00696A1E">
            <w:pPr>
              <w:jc w:val="center"/>
              <w:rPr>
                <w:sz w:val="18"/>
                <w:szCs w:val="18"/>
              </w:rPr>
            </w:pPr>
          </w:p>
        </w:tc>
        <w:tc>
          <w:tcPr>
            <w:tcW w:w="708" w:type="dxa"/>
            <w:tcBorders>
              <w:right w:val="dashed" w:sz="4" w:space="0" w:color="auto"/>
            </w:tcBorders>
            <w:shd w:val="clear" w:color="auto" w:fill="FFFFFF" w:themeFill="background1"/>
          </w:tcPr>
          <w:p w14:paraId="37089574" w14:textId="77777777" w:rsidR="00696A1E" w:rsidRPr="00383DC3" w:rsidRDefault="00696A1E" w:rsidP="00696A1E">
            <w:pPr>
              <w:jc w:val="center"/>
              <w:rPr>
                <w:sz w:val="18"/>
                <w:szCs w:val="18"/>
              </w:rPr>
            </w:pPr>
          </w:p>
        </w:tc>
        <w:tc>
          <w:tcPr>
            <w:tcW w:w="567" w:type="dxa"/>
            <w:tcBorders>
              <w:left w:val="dashed" w:sz="4" w:space="0" w:color="auto"/>
            </w:tcBorders>
            <w:shd w:val="clear" w:color="auto" w:fill="FFFFFF" w:themeFill="background1"/>
          </w:tcPr>
          <w:p w14:paraId="5F5A5795" w14:textId="77777777" w:rsidR="00696A1E" w:rsidRPr="00383DC3" w:rsidRDefault="00696A1E" w:rsidP="00696A1E">
            <w:pPr>
              <w:jc w:val="center"/>
              <w:rPr>
                <w:sz w:val="18"/>
                <w:szCs w:val="18"/>
              </w:rPr>
            </w:pPr>
          </w:p>
        </w:tc>
        <w:tc>
          <w:tcPr>
            <w:tcW w:w="567" w:type="dxa"/>
            <w:tcBorders>
              <w:right w:val="dashed" w:sz="4" w:space="0" w:color="auto"/>
            </w:tcBorders>
            <w:shd w:val="clear" w:color="auto" w:fill="FFFFFF" w:themeFill="background1"/>
          </w:tcPr>
          <w:p w14:paraId="27DEE42B" w14:textId="77777777" w:rsidR="00696A1E" w:rsidRPr="00383DC3" w:rsidRDefault="00696A1E" w:rsidP="00696A1E">
            <w:pPr>
              <w:jc w:val="center"/>
              <w:rPr>
                <w:sz w:val="18"/>
                <w:szCs w:val="18"/>
              </w:rPr>
            </w:pPr>
          </w:p>
        </w:tc>
        <w:tc>
          <w:tcPr>
            <w:tcW w:w="567" w:type="dxa"/>
            <w:tcBorders>
              <w:top w:val="single" w:sz="4" w:space="0" w:color="auto"/>
              <w:left w:val="dashed" w:sz="4" w:space="0" w:color="auto"/>
              <w:bottom w:val="single" w:sz="12" w:space="0" w:color="auto"/>
              <w:right w:val="dashed" w:sz="24" w:space="0" w:color="auto"/>
            </w:tcBorders>
            <w:shd w:val="clear" w:color="auto" w:fill="FFFFFF" w:themeFill="background1"/>
          </w:tcPr>
          <w:p w14:paraId="2CE414D2" w14:textId="77777777" w:rsidR="00696A1E" w:rsidRPr="00383DC3" w:rsidRDefault="00696A1E" w:rsidP="00696A1E">
            <w:pPr>
              <w:jc w:val="center"/>
              <w:rPr>
                <w:sz w:val="18"/>
                <w:szCs w:val="18"/>
              </w:rPr>
            </w:pPr>
          </w:p>
        </w:tc>
        <w:tc>
          <w:tcPr>
            <w:tcW w:w="1560" w:type="dxa"/>
            <w:shd w:val="clear" w:color="auto" w:fill="D6E3BC" w:themeFill="accent3" w:themeFillTint="66"/>
          </w:tcPr>
          <w:p w14:paraId="44FF95E7" w14:textId="77777777" w:rsidR="00696A1E" w:rsidRPr="00383DC3" w:rsidRDefault="00696A1E" w:rsidP="00696A1E">
            <w:pPr>
              <w:jc w:val="center"/>
              <w:rPr>
                <w:sz w:val="18"/>
                <w:szCs w:val="18"/>
              </w:rPr>
            </w:pPr>
          </w:p>
        </w:tc>
      </w:tr>
    </w:tbl>
    <w:p w14:paraId="23E175F0" w14:textId="00660D38" w:rsidR="000F6551" w:rsidRDefault="000F6551">
      <w:pPr>
        <w:rPr>
          <w:b/>
          <w:u w:val="single"/>
        </w:rPr>
        <w:sectPr w:rsidR="000F6551" w:rsidSect="00C04421">
          <w:pgSz w:w="11906" w:h="16838"/>
          <w:pgMar w:top="993" w:right="991" w:bottom="1135" w:left="993" w:header="708" w:footer="708" w:gutter="0"/>
          <w:cols w:space="708"/>
          <w:docGrid w:linePitch="360"/>
        </w:sectPr>
      </w:pPr>
    </w:p>
    <w:bookmarkEnd w:id="5"/>
    <w:p w14:paraId="59787D5B" w14:textId="5D7F5E44" w:rsidR="00406300" w:rsidRDefault="00406300" w:rsidP="00EA6249">
      <w:pPr>
        <w:jc w:val="both"/>
        <w:rPr>
          <w:rFonts w:asciiTheme="minorHAnsi" w:hAnsiTheme="minorHAnsi"/>
          <w:sz w:val="18"/>
          <w:szCs w:val="18"/>
        </w:rPr>
      </w:pPr>
    </w:p>
    <w:sectPr w:rsidR="00406300" w:rsidSect="003A5D9A">
      <w:pgSz w:w="11906" w:h="16838"/>
      <w:pgMar w:top="993" w:right="991"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D9576" w14:textId="77777777" w:rsidR="005A5430" w:rsidRDefault="005A5430" w:rsidP="006362EF">
      <w:pPr>
        <w:spacing w:after="0" w:line="240" w:lineRule="auto"/>
      </w:pPr>
      <w:r>
        <w:separator/>
      </w:r>
    </w:p>
  </w:endnote>
  <w:endnote w:type="continuationSeparator" w:id="0">
    <w:p w14:paraId="1FA9EEDB" w14:textId="77777777" w:rsidR="005A5430" w:rsidRDefault="005A5430" w:rsidP="0063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879367"/>
      <w:docPartObj>
        <w:docPartGallery w:val="Page Numbers (Bottom of Page)"/>
        <w:docPartUnique/>
      </w:docPartObj>
    </w:sdtPr>
    <w:sdtEndPr>
      <w:rPr>
        <w:rFonts w:asciiTheme="minorHAnsi" w:hAnsiTheme="minorHAnsi"/>
        <w:sz w:val="18"/>
        <w:szCs w:val="18"/>
      </w:rPr>
    </w:sdtEndPr>
    <w:sdtContent>
      <w:p w14:paraId="79E81642" w14:textId="72222160" w:rsidR="005A5430" w:rsidRPr="00DD557D" w:rsidRDefault="005A5430" w:rsidP="00DD557D">
        <w:pPr>
          <w:pStyle w:val="Pieddepage"/>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 xml:space="preserve">       </w:t>
        </w:r>
        <w:r w:rsidRPr="00DD557D">
          <w:rPr>
            <w:rFonts w:asciiTheme="minorHAnsi" w:hAnsiTheme="minorHAnsi"/>
            <w:sz w:val="18"/>
            <w:szCs w:val="18"/>
          </w:rPr>
          <w:fldChar w:fldCharType="begin"/>
        </w:r>
        <w:r w:rsidRPr="00DD557D">
          <w:rPr>
            <w:rFonts w:asciiTheme="minorHAnsi" w:hAnsiTheme="minorHAnsi"/>
            <w:sz w:val="18"/>
            <w:szCs w:val="18"/>
          </w:rPr>
          <w:instrText>PAGE   \* MERGEFORMAT</w:instrText>
        </w:r>
        <w:r w:rsidRPr="00DD557D">
          <w:rPr>
            <w:rFonts w:asciiTheme="minorHAnsi" w:hAnsiTheme="minorHAnsi"/>
            <w:sz w:val="18"/>
            <w:szCs w:val="18"/>
          </w:rPr>
          <w:fldChar w:fldCharType="separate"/>
        </w:r>
        <w:r>
          <w:rPr>
            <w:rFonts w:asciiTheme="minorHAnsi" w:hAnsiTheme="minorHAnsi"/>
            <w:noProof/>
            <w:sz w:val="18"/>
            <w:szCs w:val="18"/>
          </w:rPr>
          <w:t>21</w:t>
        </w:r>
        <w:r w:rsidRPr="00DD557D">
          <w:rPr>
            <w:rFonts w:asciiTheme="minorHAnsi" w:hAnsiTheme="minorHAnsi"/>
            <w:sz w:val="18"/>
            <w:szCs w:val="18"/>
          </w:rPr>
          <w:fldChar w:fldCharType="end"/>
        </w:r>
      </w:p>
    </w:sdtContent>
  </w:sdt>
  <w:p w14:paraId="57AACF98" w14:textId="77777777" w:rsidR="005A5430" w:rsidRPr="00DD557D" w:rsidRDefault="005A5430">
    <w:pPr>
      <w:pStyle w:val="Pieddepage"/>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BECAF" w14:textId="77777777" w:rsidR="005A5430" w:rsidRDefault="005A5430" w:rsidP="006362EF">
      <w:pPr>
        <w:spacing w:after="0" w:line="240" w:lineRule="auto"/>
      </w:pPr>
      <w:r>
        <w:separator/>
      </w:r>
    </w:p>
  </w:footnote>
  <w:footnote w:type="continuationSeparator" w:id="0">
    <w:p w14:paraId="558114D0" w14:textId="77777777" w:rsidR="005A5430" w:rsidRDefault="005A5430" w:rsidP="0063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DDA13" w14:textId="7D7D0B13" w:rsidR="005A5430" w:rsidRDefault="005A54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6CFD7" w14:textId="411EE60B" w:rsidR="005A5430" w:rsidRDefault="005A543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A63FB" w14:textId="7FA87AD4" w:rsidR="005A5430" w:rsidRDefault="005A54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A4523"/>
    <w:multiLevelType w:val="hybridMultilevel"/>
    <w:tmpl w:val="C5B8B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2079F2"/>
    <w:multiLevelType w:val="hybridMultilevel"/>
    <w:tmpl w:val="8C6EF8DE"/>
    <w:lvl w:ilvl="0" w:tplc="18C45ED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EE7D2A"/>
    <w:multiLevelType w:val="hybridMultilevel"/>
    <w:tmpl w:val="F8488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863444"/>
    <w:multiLevelType w:val="hybridMultilevel"/>
    <w:tmpl w:val="BCD6D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CB07F7"/>
    <w:multiLevelType w:val="hybridMultilevel"/>
    <w:tmpl w:val="3CFCE75C"/>
    <w:lvl w:ilvl="0" w:tplc="389AF37C">
      <w:numFmt w:val="bullet"/>
      <w:lvlText w:val="-"/>
      <w:lvlJc w:val="left"/>
      <w:pPr>
        <w:ind w:left="572" w:hanging="360"/>
      </w:pPr>
      <w:rPr>
        <w:rFonts w:ascii="Calibri" w:eastAsia="Calibri" w:hAnsi="Calibri" w:cs="Calibri" w:hint="default"/>
        <w:b/>
        <w:bCs/>
        <w:color w:val="000000"/>
        <w:w w:val="99"/>
        <w:sz w:val="20"/>
        <w:szCs w:val="20"/>
      </w:rPr>
    </w:lvl>
    <w:lvl w:ilvl="1" w:tplc="B1825674">
      <w:numFmt w:val="bullet"/>
      <w:lvlText w:val="-"/>
      <w:lvlJc w:val="left"/>
      <w:pPr>
        <w:ind w:left="932" w:hanging="348"/>
      </w:pPr>
      <w:rPr>
        <w:rFonts w:hint="default"/>
        <w:b/>
        <w:bCs/>
        <w:color w:val="auto"/>
        <w:w w:val="99"/>
      </w:rPr>
    </w:lvl>
    <w:lvl w:ilvl="2" w:tplc="CCA42702">
      <w:numFmt w:val="bullet"/>
      <w:lvlText w:val="•"/>
      <w:lvlJc w:val="left"/>
      <w:pPr>
        <w:ind w:left="1953" w:hanging="348"/>
      </w:pPr>
      <w:rPr>
        <w:rFonts w:hint="default"/>
      </w:rPr>
    </w:lvl>
    <w:lvl w:ilvl="3" w:tplc="E1144D6E">
      <w:numFmt w:val="bullet"/>
      <w:lvlText w:val="•"/>
      <w:lvlJc w:val="left"/>
      <w:pPr>
        <w:ind w:left="2966" w:hanging="348"/>
      </w:pPr>
      <w:rPr>
        <w:rFonts w:hint="default"/>
      </w:rPr>
    </w:lvl>
    <w:lvl w:ilvl="4" w:tplc="040EF5CC">
      <w:numFmt w:val="bullet"/>
      <w:lvlText w:val="•"/>
      <w:lvlJc w:val="left"/>
      <w:pPr>
        <w:ind w:left="3980" w:hanging="348"/>
      </w:pPr>
      <w:rPr>
        <w:rFonts w:hint="default"/>
      </w:rPr>
    </w:lvl>
    <w:lvl w:ilvl="5" w:tplc="35821CD4">
      <w:numFmt w:val="bullet"/>
      <w:lvlText w:val="•"/>
      <w:lvlJc w:val="left"/>
      <w:pPr>
        <w:ind w:left="4993" w:hanging="348"/>
      </w:pPr>
      <w:rPr>
        <w:rFonts w:hint="default"/>
      </w:rPr>
    </w:lvl>
    <w:lvl w:ilvl="6" w:tplc="4D704B1E">
      <w:numFmt w:val="bullet"/>
      <w:lvlText w:val="•"/>
      <w:lvlJc w:val="left"/>
      <w:pPr>
        <w:ind w:left="6006" w:hanging="348"/>
      </w:pPr>
      <w:rPr>
        <w:rFonts w:hint="default"/>
      </w:rPr>
    </w:lvl>
    <w:lvl w:ilvl="7" w:tplc="48DEDB56">
      <w:numFmt w:val="bullet"/>
      <w:lvlText w:val="•"/>
      <w:lvlJc w:val="left"/>
      <w:pPr>
        <w:ind w:left="7020" w:hanging="348"/>
      </w:pPr>
      <w:rPr>
        <w:rFonts w:hint="default"/>
      </w:rPr>
    </w:lvl>
    <w:lvl w:ilvl="8" w:tplc="F3583682">
      <w:numFmt w:val="bullet"/>
      <w:lvlText w:val="•"/>
      <w:lvlJc w:val="left"/>
      <w:pPr>
        <w:ind w:left="8033" w:hanging="348"/>
      </w:pPr>
      <w:rPr>
        <w:rFonts w:hint="default"/>
      </w:rPr>
    </w:lvl>
  </w:abstractNum>
  <w:abstractNum w:abstractNumId="5" w15:restartNumberingAfterBreak="0">
    <w:nsid w:val="1D0620F2"/>
    <w:multiLevelType w:val="hybridMultilevel"/>
    <w:tmpl w:val="3E9E85E0"/>
    <w:lvl w:ilvl="0" w:tplc="18C45ED6">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EC2420"/>
    <w:multiLevelType w:val="hybridMultilevel"/>
    <w:tmpl w:val="1F100D22"/>
    <w:lvl w:ilvl="0" w:tplc="18C45ED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5E7630"/>
    <w:multiLevelType w:val="hybridMultilevel"/>
    <w:tmpl w:val="150EFB7E"/>
    <w:lvl w:ilvl="0" w:tplc="B156B7DC">
      <w:start w:val="1"/>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186FD8"/>
    <w:multiLevelType w:val="hybridMultilevel"/>
    <w:tmpl w:val="FF74B576"/>
    <w:lvl w:ilvl="0" w:tplc="B156B7DC">
      <w:start w:val="1"/>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E914FC"/>
    <w:multiLevelType w:val="hybridMultilevel"/>
    <w:tmpl w:val="8AF2F6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F83AB9"/>
    <w:multiLevelType w:val="hybridMultilevel"/>
    <w:tmpl w:val="F0F6D7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EBB3F43"/>
    <w:multiLevelType w:val="hybridMultilevel"/>
    <w:tmpl w:val="4C081F68"/>
    <w:lvl w:ilvl="0" w:tplc="18C45ED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91700E"/>
    <w:multiLevelType w:val="hybridMultilevel"/>
    <w:tmpl w:val="33BAB88A"/>
    <w:lvl w:ilvl="0" w:tplc="18C45ED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D83AF7"/>
    <w:multiLevelType w:val="hybridMultilevel"/>
    <w:tmpl w:val="B7E69F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B8F3F5D"/>
    <w:multiLevelType w:val="hybridMultilevel"/>
    <w:tmpl w:val="4600D35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CE42757"/>
    <w:multiLevelType w:val="hybridMultilevel"/>
    <w:tmpl w:val="46F23E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4C76A0"/>
    <w:multiLevelType w:val="hybridMultilevel"/>
    <w:tmpl w:val="2828DD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1A3551A"/>
    <w:multiLevelType w:val="hybridMultilevel"/>
    <w:tmpl w:val="10B07188"/>
    <w:lvl w:ilvl="0" w:tplc="040C000F">
      <w:start w:val="1"/>
      <w:numFmt w:val="decimal"/>
      <w:lvlText w:val="%1."/>
      <w:lvlJc w:val="left"/>
      <w:pPr>
        <w:ind w:left="1211" w:hanging="360"/>
      </w:pPr>
      <w:rPr>
        <w:rFont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0"/>
  </w:num>
  <w:num w:numId="2">
    <w:abstractNumId w:val="15"/>
  </w:num>
  <w:num w:numId="3">
    <w:abstractNumId w:val="6"/>
  </w:num>
  <w:num w:numId="4">
    <w:abstractNumId w:val="1"/>
  </w:num>
  <w:num w:numId="5">
    <w:abstractNumId w:val="11"/>
  </w:num>
  <w:num w:numId="6">
    <w:abstractNumId w:val="12"/>
  </w:num>
  <w:num w:numId="7">
    <w:abstractNumId w:val="5"/>
  </w:num>
  <w:num w:numId="8">
    <w:abstractNumId w:val="9"/>
  </w:num>
  <w:num w:numId="9">
    <w:abstractNumId w:val="14"/>
  </w:num>
  <w:num w:numId="10">
    <w:abstractNumId w:val="7"/>
  </w:num>
  <w:num w:numId="11">
    <w:abstractNumId w:val="8"/>
  </w:num>
  <w:num w:numId="12">
    <w:abstractNumId w:val="17"/>
  </w:num>
  <w:num w:numId="13">
    <w:abstractNumId w:val="4"/>
  </w:num>
  <w:num w:numId="14">
    <w:abstractNumId w:val="3"/>
  </w:num>
  <w:num w:numId="15">
    <w:abstractNumId w:val="13"/>
  </w:num>
  <w:num w:numId="16">
    <w:abstractNumId w:val="2"/>
  </w:num>
  <w:num w:numId="17">
    <w:abstractNumId w:val="16"/>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31"/>
    <w:rsid w:val="00004338"/>
    <w:rsid w:val="00005200"/>
    <w:rsid w:val="00006B40"/>
    <w:rsid w:val="00010B72"/>
    <w:rsid w:val="00010F6E"/>
    <w:rsid w:val="0001159D"/>
    <w:rsid w:val="00014A8E"/>
    <w:rsid w:val="0002070C"/>
    <w:rsid w:val="00022D2B"/>
    <w:rsid w:val="0002585D"/>
    <w:rsid w:val="000262F1"/>
    <w:rsid w:val="000311E7"/>
    <w:rsid w:val="00032453"/>
    <w:rsid w:val="00033C8A"/>
    <w:rsid w:val="00037971"/>
    <w:rsid w:val="00037C6D"/>
    <w:rsid w:val="00042076"/>
    <w:rsid w:val="00050044"/>
    <w:rsid w:val="00051853"/>
    <w:rsid w:val="00051A97"/>
    <w:rsid w:val="00056FA4"/>
    <w:rsid w:val="000630F4"/>
    <w:rsid w:val="00064BFF"/>
    <w:rsid w:val="00064FDB"/>
    <w:rsid w:val="00073E1A"/>
    <w:rsid w:val="00075588"/>
    <w:rsid w:val="00075A2E"/>
    <w:rsid w:val="00075FA9"/>
    <w:rsid w:val="000810B5"/>
    <w:rsid w:val="00084517"/>
    <w:rsid w:val="00095649"/>
    <w:rsid w:val="00095CE6"/>
    <w:rsid w:val="00095D25"/>
    <w:rsid w:val="00096EC9"/>
    <w:rsid w:val="000A03AB"/>
    <w:rsid w:val="000A3B92"/>
    <w:rsid w:val="000A66A5"/>
    <w:rsid w:val="000A6B54"/>
    <w:rsid w:val="000B3188"/>
    <w:rsid w:val="000B47F3"/>
    <w:rsid w:val="000B68C5"/>
    <w:rsid w:val="000C15C4"/>
    <w:rsid w:val="000C29EC"/>
    <w:rsid w:val="000C4106"/>
    <w:rsid w:val="000C4F18"/>
    <w:rsid w:val="000C75BE"/>
    <w:rsid w:val="000D046D"/>
    <w:rsid w:val="000D2D45"/>
    <w:rsid w:val="000D6E86"/>
    <w:rsid w:val="000D7930"/>
    <w:rsid w:val="000E07CC"/>
    <w:rsid w:val="000E2125"/>
    <w:rsid w:val="000E58DC"/>
    <w:rsid w:val="000F1F40"/>
    <w:rsid w:val="000F46C5"/>
    <w:rsid w:val="000F6551"/>
    <w:rsid w:val="00103132"/>
    <w:rsid w:val="0010317E"/>
    <w:rsid w:val="0010704C"/>
    <w:rsid w:val="00112B4E"/>
    <w:rsid w:val="00113F9B"/>
    <w:rsid w:val="00117A5F"/>
    <w:rsid w:val="001241F0"/>
    <w:rsid w:val="00124CEE"/>
    <w:rsid w:val="00130CEE"/>
    <w:rsid w:val="00136A64"/>
    <w:rsid w:val="001371FE"/>
    <w:rsid w:val="0014081F"/>
    <w:rsid w:val="0014270D"/>
    <w:rsid w:val="0014482B"/>
    <w:rsid w:val="00151D5E"/>
    <w:rsid w:val="00152245"/>
    <w:rsid w:val="00154A05"/>
    <w:rsid w:val="00156A53"/>
    <w:rsid w:val="00164755"/>
    <w:rsid w:val="00165F7C"/>
    <w:rsid w:val="00167338"/>
    <w:rsid w:val="0016750E"/>
    <w:rsid w:val="00175D06"/>
    <w:rsid w:val="00177724"/>
    <w:rsid w:val="001803BA"/>
    <w:rsid w:val="0018097A"/>
    <w:rsid w:val="00182465"/>
    <w:rsid w:val="00185BC6"/>
    <w:rsid w:val="00186B29"/>
    <w:rsid w:val="00190B6E"/>
    <w:rsid w:val="00190B8F"/>
    <w:rsid w:val="001931BB"/>
    <w:rsid w:val="00193E40"/>
    <w:rsid w:val="00197E8E"/>
    <w:rsid w:val="001A28EF"/>
    <w:rsid w:val="001A2C7D"/>
    <w:rsid w:val="001A401C"/>
    <w:rsid w:val="001A6977"/>
    <w:rsid w:val="001B108A"/>
    <w:rsid w:val="001C03E3"/>
    <w:rsid w:val="001C30E3"/>
    <w:rsid w:val="001C5DD8"/>
    <w:rsid w:val="001C5E8B"/>
    <w:rsid w:val="001C67D5"/>
    <w:rsid w:val="001D5B39"/>
    <w:rsid w:val="001E0E06"/>
    <w:rsid w:val="001E298B"/>
    <w:rsid w:val="001E3012"/>
    <w:rsid w:val="001E31F7"/>
    <w:rsid w:val="001E4B4F"/>
    <w:rsid w:val="001E6518"/>
    <w:rsid w:val="001E6D67"/>
    <w:rsid w:val="001F0518"/>
    <w:rsid w:val="001F424D"/>
    <w:rsid w:val="001F4542"/>
    <w:rsid w:val="001F7091"/>
    <w:rsid w:val="001F7C64"/>
    <w:rsid w:val="001F7F61"/>
    <w:rsid w:val="00200AB3"/>
    <w:rsid w:val="00206376"/>
    <w:rsid w:val="00206D79"/>
    <w:rsid w:val="0020730E"/>
    <w:rsid w:val="002077BE"/>
    <w:rsid w:val="00207F49"/>
    <w:rsid w:val="00214D22"/>
    <w:rsid w:val="002176A0"/>
    <w:rsid w:val="00217A65"/>
    <w:rsid w:val="002245CB"/>
    <w:rsid w:val="00225763"/>
    <w:rsid w:val="002301C8"/>
    <w:rsid w:val="002350F5"/>
    <w:rsid w:val="002407B7"/>
    <w:rsid w:val="00241B3A"/>
    <w:rsid w:val="00243D06"/>
    <w:rsid w:val="00253E8F"/>
    <w:rsid w:val="00254372"/>
    <w:rsid w:val="00261B49"/>
    <w:rsid w:val="0026258A"/>
    <w:rsid w:val="00265038"/>
    <w:rsid w:val="002657F3"/>
    <w:rsid w:val="002671F7"/>
    <w:rsid w:val="00276B45"/>
    <w:rsid w:val="00277CFF"/>
    <w:rsid w:val="002871BC"/>
    <w:rsid w:val="00291B4F"/>
    <w:rsid w:val="00294B28"/>
    <w:rsid w:val="00297CB2"/>
    <w:rsid w:val="002A4AFC"/>
    <w:rsid w:val="002B0C78"/>
    <w:rsid w:val="002B5915"/>
    <w:rsid w:val="002B5F0B"/>
    <w:rsid w:val="002C1EAB"/>
    <w:rsid w:val="002C2AB2"/>
    <w:rsid w:val="002C6DE4"/>
    <w:rsid w:val="002D192C"/>
    <w:rsid w:val="002D2DE2"/>
    <w:rsid w:val="002D6DFA"/>
    <w:rsid w:val="002E011C"/>
    <w:rsid w:val="002E39D4"/>
    <w:rsid w:val="002E7E43"/>
    <w:rsid w:val="002F1068"/>
    <w:rsid w:val="002F1548"/>
    <w:rsid w:val="002F41E6"/>
    <w:rsid w:val="002F460C"/>
    <w:rsid w:val="002F5D43"/>
    <w:rsid w:val="00300A60"/>
    <w:rsid w:val="00301CD7"/>
    <w:rsid w:val="00304D98"/>
    <w:rsid w:val="00310FFC"/>
    <w:rsid w:val="00316D1C"/>
    <w:rsid w:val="0032365C"/>
    <w:rsid w:val="003257AD"/>
    <w:rsid w:val="003274EC"/>
    <w:rsid w:val="00330D66"/>
    <w:rsid w:val="00333C55"/>
    <w:rsid w:val="0033407C"/>
    <w:rsid w:val="00334FEE"/>
    <w:rsid w:val="00335AC5"/>
    <w:rsid w:val="0034179C"/>
    <w:rsid w:val="003427C8"/>
    <w:rsid w:val="00344941"/>
    <w:rsid w:val="003462AA"/>
    <w:rsid w:val="00356784"/>
    <w:rsid w:val="00356FA7"/>
    <w:rsid w:val="00365D2E"/>
    <w:rsid w:val="003706A0"/>
    <w:rsid w:val="00375470"/>
    <w:rsid w:val="003755BD"/>
    <w:rsid w:val="00383DC3"/>
    <w:rsid w:val="00384E0D"/>
    <w:rsid w:val="003869D7"/>
    <w:rsid w:val="00390141"/>
    <w:rsid w:val="00391246"/>
    <w:rsid w:val="00394EB7"/>
    <w:rsid w:val="003A3726"/>
    <w:rsid w:val="003A5633"/>
    <w:rsid w:val="003A5D9A"/>
    <w:rsid w:val="003B137A"/>
    <w:rsid w:val="003B232B"/>
    <w:rsid w:val="003B35E4"/>
    <w:rsid w:val="003C2456"/>
    <w:rsid w:val="003C2BF4"/>
    <w:rsid w:val="003C36B3"/>
    <w:rsid w:val="003C5484"/>
    <w:rsid w:val="003C63EF"/>
    <w:rsid w:val="003C7484"/>
    <w:rsid w:val="003D1473"/>
    <w:rsid w:val="003D3F4A"/>
    <w:rsid w:val="003D3F50"/>
    <w:rsid w:val="003D437B"/>
    <w:rsid w:val="003D554D"/>
    <w:rsid w:val="003E14D2"/>
    <w:rsid w:val="003E57B2"/>
    <w:rsid w:val="00404E2D"/>
    <w:rsid w:val="0040545F"/>
    <w:rsid w:val="00406300"/>
    <w:rsid w:val="004110BC"/>
    <w:rsid w:val="0042249E"/>
    <w:rsid w:val="004272D5"/>
    <w:rsid w:val="004366DF"/>
    <w:rsid w:val="00440925"/>
    <w:rsid w:val="00441DDB"/>
    <w:rsid w:val="004435BD"/>
    <w:rsid w:val="00447907"/>
    <w:rsid w:val="0045486E"/>
    <w:rsid w:val="004568A6"/>
    <w:rsid w:val="00457907"/>
    <w:rsid w:val="00460842"/>
    <w:rsid w:val="0046128A"/>
    <w:rsid w:val="00464AFA"/>
    <w:rsid w:val="0046603D"/>
    <w:rsid w:val="00467F0F"/>
    <w:rsid w:val="004742F6"/>
    <w:rsid w:val="00474461"/>
    <w:rsid w:val="00474CBA"/>
    <w:rsid w:val="00475235"/>
    <w:rsid w:val="00475972"/>
    <w:rsid w:val="00476B71"/>
    <w:rsid w:val="0047729D"/>
    <w:rsid w:val="00481571"/>
    <w:rsid w:val="00484038"/>
    <w:rsid w:val="004855E7"/>
    <w:rsid w:val="00486BDD"/>
    <w:rsid w:val="00497C51"/>
    <w:rsid w:val="004A2410"/>
    <w:rsid w:val="004A31D4"/>
    <w:rsid w:val="004A324A"/>
    <w:rsid w:val="004A4BBD"/>
    <w:rsid w:val="004A5AAF"/>
    <w:rsid w:val="004B2BEA"/>
    <w:rsid w:val="004B7FF8"/>
    <w:rsid w:val="004C14FF"/>
    <w:rsid w:val="004C2BFC"/>
    <w:rsid w:val="004C6C7C"/>
    <w:rsid w:val="004C6FA7"/>
    <w:rsid w:val="004E2744"/>
    <w:rsid w:val="004E2F15"/>
    <w:rsid w:val="004F06C6"/>
    <w:rsid w:val="004F7A19"/>
    <w:rsid w:val="00503711"/>
    <w:rsid w:val="00503968"/>
    <w:rsid w:val="00503A76"/>
    <w:rsid w:val="0050459A"/>
    <w:rsid w:val="00507718"/>
    <w:rsid w:val="00507C50"/>
    <w:rsid w:val="0051524C"/>
    <w:rsid w:val="00522681"/>
    <w:rsid w:val="00523B68"/>
    <w:rsid w:val="00526C09"/>
    <w:rsid w:val="00530673"/>
    <w:rsid w:val="00534506"/>
    <w:rsid w:val="00534CB6"/>
    <w:rsid w:val="00534F1A"/>
    <w:rsid w:val="0053674A"/>
    <w:rsid w:val="00540D6B"/>
    <w:rsid w:val="00542043"/>
    <w:rsid w:val="005479D8"/>
    <w:rsid w:val="0055177D"/>
    <w:rsid w:val="00552211"/>
    <w:rsid w:val="00553356"/>
    <w:rsid w:val="00557180"/>
    <w:rsid w:val="005575C0"/>
    <w:rsid w:val="00560C2F"/>
    <w:rsid w:val="00563F8A"/>
    <w:rsid w:val="005647C9"/>
    <w:rsid w:val="00566EE4"/>
    <w:rsid w:val="005710C5"/>
    <w:rsid w:val="00572728"/>
    <w:rsid w:val="00575ABF"/>
    <w:rsid w:val="00575CCF"/>
    <w:rsid w:val="00577669"/>
    <w:rsid w:val="00577CF3"/>
    <w:rsid w:val="005822EC"/>
    <w:rsid w:val="00585EB6"/>
    <w:rsid w:val="0059467C"/>
    <w:rsid w:val="005A31E7"/>
    <w:rsid w:val="005A4754"/>
    <w:rsid w:val="005A5430"/>
    <w:rsid w:val="005A7B47"/>
    <w:rsid w:val="005B16A1"/>
    <w:rsid w:val="005B2823"/>
    <w:rsid w:val="005B4074"/>
    <w:rsid w:val="005B4406"/>
    <w:rsid w:val="005B7610"/>
    <w:rsid w:val="005C22B8"/>
    <w:rsid w:val="005C22DC"/>
    <w:rsid w:val="005C29C7"/>
    <w:rsid w:val="005C3B69"/>
    <w:rsid w:val="005C44D7"/>
    <w:rsid w:val="005C4E97"/>
    <w:rsid w:val="005D27BE"/>
    <w:rsid w:val="005D63A0"/>
    <w:rsid w:val="005D67D0"/>
    <w:rsid w:val="005E40BB"/>
    <w:rsid w:val="005E5FBB"/>
    <w:rsid w:val="005E68D4"/>
    <w:rsid w:val="005F3FE5"/>
    <w:rsid w:val="005F4D8D"/>
    <w:rsid w:val="00600444"/>
    <w:rsid w:val="006014B0"/>
    <w:rsid w:val="00601FE5"/>
    <w:rsid w:val="006034AB"/>
    <w:rsid w:val="006037AA"/>
    <w:rsid w:val="00607B84"/>
    <w:rsid w:val="006139B5"/>
    <w:rsid w:val="00614B17"/>
    <w:rsid w:val="00620711"/>
    <w:rsid w:val="00622316"/>
    <w:rsid w:val="0062252C"/>
    <w:rsid w:val="00625D50"/>
    <w:rsid w:val="006270B1"/>
    <w:rsid w:val="006275D8"/>
    <w:rsid w:val="006279F4"/>
    <w:rsid w:val="00631EFB"/>
    <w:rsid w:val="006345C1"/>
    <w:rsid w:val="00634FBE"/>
    <w:rsid w:val="00635251"/>
    <w:rsid w:val="006362EF"/>
    <w:rsid w:val="00636852"/>
    <w:rsid w:val="00636A1C"/>
    <w:rsid w:val="006371EC"/>
    <w:rsid w:val="006461B3"/>
    <w:rsid w:val="006465E3"/>
    <w:rsid w:val="00651E7C"/>
    <w:rsid w:val="00653BDC"/>
    <w:rsid w:val="00655B10"/>
    <w:rsid w:val="00656A74"/>
    <w:rsid w:val="0066308D"/>
    <w:rsid w:val="00665604"/>
    <w:rsid w:val="006673E4"/>
    <w:rsid w:val="00671297"/>
    <w:rsid w:val="0067239D"/>
    <w:rsid w:val="00672D57"/>
    <w:rsid w:val="00677D4D"/>
    <w:rsid w:val="00681938"/>
    <w:rsid w:val="0068437C"/>
    <w:rsid w:val="00684B2D"/>
    <w:rsid w:val="00687730"/>
    <w:rsid w:val="006932D7"/>
    <w:rsid w:val="006969D5"/>
    <w:rsid w:val="006969F3"/>
    <w:rsid w:val="00696A1E"/>
    <w:rsid w:val="00697413"/>
    <w:rsid w:val="006975E1"/>
    <w:rsid w:val="006A06C4"/>
    <w:rsid w:val="006A243A"/>
    <w:rsid w:val="006A2A2B"/>
    <w:rsid w:val="006A4061"/>
    <w:rsid w:val="006A7F4A"/>
    <w:rsid w:val="006B2444"/>
    <w:rsid w:val="006B5EC0"/>
    <w:rsid w:val="006B7D73"/>
    <w:rsid w:val="006C1C7D"/>
    <w:rsid w:val="006C5C8A"/>
    <w:rsid w:val="006D3B32"/>
    <w:rsid w:val="006D54BF"/>
    <w:rsid w:val="006D5A77"/>
    <w:rsid w:val="006D79F0"/>
    <w:rsid w:val="006E0BFB"/>
    <w:rsid w:val="006E1DB6"/>
    <w:rsid w:val="006E36E9"/>
    <w:rsid w:val="006E6BA9"/>
    <w:rsid w:val="006E7785"/>
    <w:rsid w:val="006F33B6"/>
    <w:rsid w:val="006F6F73"/>
    <w:rsid w:val="007026DB"/>
    <w:rsid w:val="00711267"/>
    <w:rsid w:val="007130CC"/>
    <w:rsid w:val="007133B5"/>
    <w:rsid w:val="007158BE"/>
    <w:rsid w:val="007166CD"/>
    <w:rsid w:val="00720598"/>
    <w:rsid w:val="00721C77"/>
    <w:rsid w:val="00723BD4"/>
    <w:rsid w:val="0073158E"/>
    <w:rsid w:val="00734E1C"/>
    <w:rsid w:val="00735E0B"/>
    <w:rsid w:val="00737C76"/>
    <w:rsid w:val="0074106B"/>
    <w:rsid w:val="007413BF"/>
    <w:rsid w:val="007414B7"/>
    <w:rsid w:val="00742489"/>
    <w:rsid w:val="00745A86"/>
    <w:rsid w:val="0074791F"/>
    <w:rsid w:val="007530C7"/>
    <w:rsid w:val="00756CA9"/>
    <w:rsid w:val="00757D57"/>
    <w:rsid w:val="00763C76"/>
    <w:rsid w:val="007806E6"/>
    <w:rsid w:val="00784B35"/>
    <w:rsid w:val="007915D5"/>
    <w:rsid w:val="00792D76"/>
    <w:rsid w:val="007A08A3"/>
    <w:rsid w:val="007B5428"/>
    <w:rsid w:val="007B5665"/>
    <w:rsid w:val="007B716C"/>
    <w:rsid w:val="007C0176"/>
    <w:rsid w:val="007C1EC7"/>
    <w:rsid w:val="007C42CD"/>
    <w:rsid w:val="007C46E0"/>
    <w:rsid w:val="007C67FD"/>
    <w:rsid w:val="007D0884"/>
    <w:rsid w:val="007D4A53"/>
    <w:rsid w:val="007D50CC"/>
    <w:rsid w:val="007D5626"/>
    <w:rsid w:val="007E11A2"/>
    <w:rsid w:val="007E7C1C"/>
    <w:rsid w:val="007F32F4"/>
    <w:rsid w:val="007F5E40"/>
    <w:rsid w:val="007F5F07"/>
    <w:rsid w:val="007F6E3D"/>
    <w:rsid w:val="0080024B"/>
    <w:rsid w:val="00800F4E"/>
    <w:rsid w:val="00801349"/>
    <w:rsid w:val="00803A48"/>
    <w:rsid w:val="00805AA7"/>
    <w:rsid w:val="00807DA5"/>
    <w:rsid w:val="00811091"/>
    <w:rsid w:val="008110BB"/>
    <w:rsid w:val="0081619A"/>
    <w:rsid w:val="00817161"/>
    <w:rsid w:val="00823A49"/>
    <w:rsid w:val="008306B1"/>
    <w:rsid w:val="008314CC"/>
    <w:rsid w:val="00833A7E"/>
    <w:rsid w:val="00833FD9"/>
    <w:rsid w:val="008405AC"/>
    <w:rsid w:val="00844AB9"/>
    <w:rsid w:val="00850C2A"/>
    <w:rsid w:val="00855A32"/>
    <w:rsid w:val="00857375"/>
    <w:rsid w:val="00870B96"/>
    <w:rsid w:val="008814C2"/>
    <w:rsid w:val="00885F69"/>
    <w:rsid w:val="00891536"/>
    <w:rsid w:val="008A10ED"/>
    <w:rsid w:val="008A19F4"/>
    <w:rsid w:val="008A68F6"/>
    <w:rsid w:val="008A6DC0"/>
    <w:rsid w:val="008B4098"/>
    <w:rsid w:val="008C0CBF"/>
    <w:rsid w:val="008C1F68"/>
    <w:rsid w:val="008C4E6D"/>
    <w:rsid w:val="008C544C"/>
    <w:rsid w:val="008D2C55"/>
    <w:rsid w:val="008D7947"/>
    <w:rsid w:val="008D7C67"/>
    <w:rsid w:val="008E47AC"/>
    <w:rsid w:val="008E5149"/>
    <w:rsid w:val="008E53E7"/>
    <w:rsid w:val="008E69C9"/>
    <w:rsid w:val="008E73CA"/>
    <w:rsid w:val="008F0FD8"/>
    <w:rsid w:val="008F24B7"/>
    <w:rsid w:val="008F6A97"/>
    <w:rsid w:val="0090117E"/>
    <w:rsid w:val="00902949"/>
    <w:rsid w:val="00910C90"/>
    <w:rsid w:val="00912D42"/>
    <w:rsid w:val="00912EAC"/>
    <w:rsid w:val="009132F5"/>
    <w:rsid w:val="00913702"/>
    <w:rsid w:val="009151A1"/>
    <w:rsid w:val="009225BC"/>
    <w:rsid w:val="00927D37"/>
    <w:rsid w:val="00930CC8"/>
    <w:rsid w:val="009310FD"/>
    <w:rsid w:val="009317CC"/>
    <w:rsid w:val="00931D00"/>
    <w:rsid w:val="00934C02"/>
    <w:rsid w:val="009432AC"/>
    <w:rsid w:val="0094359E"/>
    <w:rsid w:val="00950F8A"/>
    <w:rsid w:val="00953F1D"/>
    <w:rsid w:val="00956830"/>
    <w:rsid w:val="00960163"/>
    <w:rsid w:val="009601A8"/>
    <w:rsid w:val="00960DD2"/>
    <w:rsid w:val="00961780"/>
    <w:rsid w:val="009639D3"/>
    <w:rsid w:val="009662AB"/>
    <w:rsid w:val="00966506"/>
    <w:rsid w:val="00973BB6"/>
    <w:rsid w:val="009756A4"/>
    <w:rsid w:val="00981B24"/>
    <w:rsid w:val="00981BD3"/>
    <w:rsid w:val="0098382C"/>
    <w:rsid w:val="009847AC"/>
    <w:rsid w:val="009901D0"/>
    <w:rsid w:val="00993E8F"/>
    <w:rsid w:val="009979E1"/>
    <w:rsid w:val="009A11F9"/>
    <w:rsid w:val="009A6BC0"/>
    <w:rsid w:val="009B3184"/>
    <w:rsid w:val="009B333F"/>
    <w:rsid w:val="009B42ED"/>
    <w:rsid w:val="009B4948"/>
    <w:rsid w:val="009C76E3"/>
    <w:rsid w:val="009D06CF"/>
    <w:rsid w:val="009D419B"/>
    <w:rsid w:val="009D456A"/>
    <w:rsid w:val="009D4C28"/>
    <w:rsid w:val="009D7263"/>
    <w:rsid w:val="009D7370"/>
    <w:rsid w:val="009E33EB"/>
    <w:rsid w:val="009E6B5F"/>
    <w:rsid w:val="009F1FEB"/>
    <w:rsid w:val="009F3FAD"/>
    <w:rsid w:val="009F447D"/>
    <w:rsid w:val="00A05768"/>
    <w:rsid w:val="00A069F4"/>
    <w:rsid w:val="00A07CE5"/>
    <w:rsid w:val="00A1050C"/>
    <w:rsid w:val="00A15E83"/>
    <w:rsid w:val="00A16669"/>
    <w:rsid w:val="00A20F20"/>
    <w:rsid w:val="00A30CB0"/>
    <w:rsid w:val="00A35FB6"/>
    <w:rsid w:val="00A3751D"/>
    <w:rsid w:val="00A43F4C"/>
    <w:rsid w:val="00A4634E"/>
    <w:rsid w:val="00A56A09"/>
    <w:rsid w:val="00A61423"/>
    <w:rsid w:val="00A62E40"/>
    <w:rsid w:val="00A64010"/>
    <w:rsid w:val="00A66FFA"/>
    <w:rsid w:val="00A74FBB"/>
    <w:rsid w:val="00A817ED"/>
    <w:rsid w:val="00A84A3E"/>
    <w:rsid w:val="00A90BC0"/>
    <w:rsid w:val="00A9288D"/>
    <w:rsid w:val="00A94DA8"/>
    <w:rsid w:val="00A95F74"/>
    <w:rsid w:val="00A96BA1"/>
    <w:rsid w:val="00A979FB"/>
    <w:rsid w:val="00AA1AE6"/>
    <w:rsid w:val="00AA33AE"/>
    <w:rsid w:val="00AA578C"/>
    <w:rsid w:val="00AB0B19"/>
    <w:rsid w:val="00AB1141"/>
    <w:rsid w:val="00AB14D6"/>
    <w:rsid w:val="00AB1F03"/>
    <w:rsid w:val="00AB5665"/>
    <w:rsid w:val="00AB56E8"/>
    <w:rsid w:val="00AB7D63"/>
    <w:rsid w:val="00AC154D"/>
    <w:rsid w:val="00AC48AB"/>
    <w:rsid w:val="00AC5787"/>
    <w:rsid w:val="00AD35CB"/>
    <w:rsid w:val="00AD5534"/>
    <w:rsid w:val="00AD5598"/>
    <w:rsid w:val="00AD5E8A"/>
    <w:rsid w:val="00AE0625"/>
    <w:rsid w:val="00AE47DE"/>
    <w:rsid w:val="00AE6964"/>
    <w:rsid w:val="00AF2C4C"/>
    <w:rsid w:val="00AF3FAA"/>
    <w:rsid w:val="00AF48B3"/>
    <w:rsid w:val="00AF536A"/>
    <w:rsid w:val="00B026A9"/>
    <w:rsid w:val="00B029E5"/>
    <w:rsid w:val="00B03626"/>
    <w:rsid w:val="00B06D1B"/>
    <w:rsid w:val="00B07EAD"/>
    <w:rsid w:val="00B111F1"/>
    <w:rsid w:val="00B22BC6"/>
    <w:rsid w:val="00B23E1E"/>
    <w:rsid w:val="00B241C8"/>
    <w:rsid w:val="00B270DE"/>
    <w:rsid w:val="00B328BB"/>
    <w:rsid w:val="00B3358F"/>
    <w:rsid w:val="00B3456A"/>
    <w:rsid w:val="00B352E8"/>
    <w:rsid w:val="00B36441"/>
    <w:rsid w:val="00B46133"/>
    <w:rsid w:val="00B466D1"/>
    <w:rsid w:val="00B472F4"/>
    <w:rsid w:val="00B5010E"/>
    <w:rsid w:val="00B50746"/>
    <w:rsid w:val="00B570E7"/>
    <w:rsid w:val="00B609C3"/>
    <w:rsid w:val="00B63E4E"/>
    <w:rsid w:val="00B64139"/>
    <w:rsid w:val="00B71C08"/>
    <w:rsid w:val="00B722C8"/>
    <w:rsid w:val="00B724E6"/>
    <w:rsid w:val="00B75E87"/>
    <w:rsid w:val="00B80823"/>
    <w:rsid w:val="00B812AD"/>
    <w:rsid w:val="00B91327"/>
    <w:rsid w:val="00B92EF8"/>
    <w:rsid w:val="00B9550D"/>
    <w:rsid w:val="00B96440"/>
    <w:rsid w:val="00B976AA"/>
    <w:rsid w:val="00B97892"/>
    <w:rsid w:val="00B979DD"/>
    <w:rsid w:val="00BA0353"/>
    <w:rsid w:val="00BA03FF"/>
    <w:rsid w:val="00BA1B7E"/>
    <w:rsid w:val="00BA7DCE"/>
    <w:rsid w:val="00BB2A8E"/>
    <w:rsid w:val="00BB2F85"/>
    <w:rsid w:val="00BB3C13"/>
    <w:rsid w:val="00BC39B1"/>
    <w:rsid w:val="00BC3C23"/>
    <w:rsid w:val="00BC3FE9"/>
    <w:rsid w:val="00BC5E86"/>
    <w:rsid w:val="00BC6D2F"/>
    <w:rsid w:val="00BC71DE"/>
    <w:rsid w:val="00BD0CA3"/>
    <w:rsid w:val="00BD1C98"/>
    <w:rsid w:val="00BD2132"/>
    <w:rsid w:val="00BD5500"/>
    <w:rsid w:val="00BE2CD0"/>
    <w:rsid w:val="00BE3944"/>
    <w:rsid w:val="00BE4051"/>
    <w:rsid w:val="00BE6196"/>
    <w:rsid w:val="00BF14AC"/>
    <w:rsid w:val="00BF2854"/>
    <w:rsid w:val="00BF4898"/>
    <w:rsid w:val="00BF4A97"/>
    <w:rsid w:val="00BF77BF"/>
    <w:rsid w:val="00C001AF"/>
    <w:rsid w:val="00C006DA"/>
    <w:rsid w:val="00C04421"/>
    <w:rsid w:val="00C05CA9"/>
    <w:rsid w:val="00C20D61"/>
    <w:rsid w:val="00C22D16"/>
    <w:rsid w:val="00C23973"/>
    <w:rsid w:val="00C243E6"/>
    <w:rsid w:val="00C264A5"/>
    <w:rsid w:val="00C305C1"/>
    <w:rsid w:val="00C3101F"/>
    <w:rsid w:val="00C348B6"/>
    <w:rsid w:val="00C37E35"/>
    <w:rsid w:val="00C42003"/>
    <w:rsid w:val="00C42023"/>
    <w:rsid w:val="00C42C6F"/>
    <w:rsid w:val="00C46402"/>
    <w:rsid w:val="00C46C52"/>
    <w:rsid w:val="00C4708A"/>
    <w:rsid w:val="00C478B8"/>
    <w:rsid w:val="00C52ECE"/>
    <w:rsid w:val="00C558B0"/>
    <w:rsid w:val="00C56F81"/>
    <w:rsid w:val="00C622CD"/>
    <w:rsid w:val="00C629B3"/>
    <w:rsid w:val="00C63F7A"/>
    <w:rsid w:val="00C70121"/>
    <w:rsid w:val="00C905EC"/>
    <w:rsid w:val="00C95229"/>
    <w:rsid w:val="00C97A0E"/>
    <w:rsid w:val="00CA22B5"/>
    <w:rsid w:val="00CA422F"/>
    <w:rsid w:val="00CA46AC"/>
    <w:rsid w:val="00CA4ED8"/>
    <w:rsid w:val="00CA5F38"/>
    <w:rsid w:val="00CA6FD9"/>
    <w:rsid w:val="00CA7584"/>
    <w:rsid w:val="00CA7803"/>
    <w:rsid w:val="00CA7AAD"/>
    <w:rsid w:val="00CC14A0"/>
    <w:rsid w:val="00CC1D91"/>
    <w:rsid w:val="00CC5075"/>
    <w:rsid w:val="00CC6CD2"/>
    <w:rsid w:val="00CC76F3"/>
    <w:rsid w:val="00CC78BB"/>
    <w:rsid w:val="00CC7F00"/>
    <w:rsid w:val="00CD1FC1"/>
    <w:rsid w:val="00CD23DB"/>
    <w:rsid w:val="00CD4B11"/>
    <w:rsid w:val="00CD5153"/>
    <w:rsid w:val="00CD61FD"/>
    <w:rsid w:val="00CD65E6"/>
    <w:rsid w:val="00CD7084"/>
    <w:rsid w:val="00CE42E3"/>
    <w:rsid w:val="00CF2D68"/>
    <w:rsid w:val="00CF701C"/>
    <w:rsid w:val="00CF79A4"/>
    <w:rsid w:val="00D022DE"/>
    <w:rsid w:val="00D03456"/>
    <w:rsid w:val="00D04F8A"/>
    <w:rsid w:val="00D05326"/>
    <w:rsid w:val="00D10504"/>
    <w:rsid w:val="00D1176C"/>
    <w:rsid w:val="00D1333E"/>
    <w:rsid w:val="00D14454"/>
    <w:rsid w:val="00D1607A"/>
    <w:rsid w:val="00D17E77"/>
    <w:rsid w:val="00D22258"/>
    <w:rsid w:val="00D2490B"/>
    <w:rsid w:val="00D27638"/>
    <w:rsid w:val="00D35FBC"/>
    <w:rsid w:val="00D431AE"/>
    <w:rsid w:val="00D434CE"/>
    <w:rsid w:val="00D43E27"/>
    <w:rsid w:val="00D44638"/>
    <w:rsid w:val="00D50D03"/>
    <w:rsid w:val="00D543C0"/>
    <w:rsid w:val="00D5440F"/>
    <w:rsid w:val="00D551C5"/>
    <w:rsid w:val="00D61FD5"/>
    <w:rsid w:val="00D61FDB"/>
    <w:rsid w:val="00D62D2F"/>
    <w:rsid w:val="00D72738"/>
    <w:rsid w:val="00D73384"/>
    <w:rsid w:val="00D778DB"/>
    <w:rsid w:val="00D81BF5"/>
    <w:rsid w:val="00D821F8"/>
    <w:rsid w:val="00D8253C"/>
    <w:rsid w:val="00D850F5"/>
    <w:rsid w:val="00D8697C"/>
    <w:rsid w:val="00D91260"/>
    <w:rsid w:val="00D957B2"/>
    <w:rsid w:val="00DA0215"/>
    <w:rsid w:val="00DA0525"/>
    <w:rsid w:val="00DA087D"/>
    <w:rsid w:val="00DA6650"/>
    <w:rsid w:val="00DB17B5"/>
    <w:rsid w:val="00DB29FD"/>
    <w:rsid w:val="00DB4DC7"/>
    <w:rsid w:val="00DC3076"/>
    <w:rsid w:val="00DC4265"/>
    <w:rsid w:val="00DD1741"/>
    <w:rsid w:val="00DD557D"/>
    <w:rsid w:val="00DD5BD3"/>
    <w:rsid w:val="00DE0AEB"/>
    <w:rsid w:val="00DE1017"/>
    <w:rsid w:val="00DE12E7"/>
    <w:rsid w:val="00DE66C3"/>
    <w:rsid w:val="00DF433F"/>
    <w:rsid w:val="00E01114"/>
    <w:rsid w:val="00E01B13"/>
    <w:rsid w:val="00E05B05"/>
    <w:rsid w:val="00E077F3"/>
    <w:rsid w:val="00E137CE"/>
    <w:rsid w:val="00E14DE8"/>
    <w:rsid w:val="00E1763B"/>
    <w:rsid w:val="00E2280A"/>
    <w:rsid w:val="00E239AA"/>
    <w:rsid w:val="00E2483E"/>
    <w:rsid w:val="00E24D35"/>
    <w:rsid w:val="00E24E5E"/>
    <w:rsid w:val="00E26F26"/>
    <w:rsid w:val="00E27430"/>
    <w:rsid w:val="00E31E55"/>
    <w:rsid w:val="00E374AF"/>
    <w:rsid w:val="00E377D2"/>
    <w:rsid w:val="00E428DD"/>
    <w:rsid w:val="00E4371C"/>
    <w:rsid w:val="00E44B40"/>
    <w:rsid w:val="00E506F6"/>
    <w:rsid w:val="00E54A46"/>
    <w:rsid w:val="00E54FEF"/>
    <w:rsid w:val="00E552BE"/>
    <w:rsid w:val="00E55EDA"/>
    <w:rsid w:val="00E57E6D"/>
    <w:rsid w:val="00E6014D"/>
    <w:rsid w:val="00E61A10"/>
    <w:rsid w:val="00E7308D"/>
    <w:rsid w:val="00E73092"/>
    <w:rsid w:val="00E7443E"/>
    <w:rsid w:val="00E837C9"/>
    <w:rsid w:val="00E8412E"/>
    <w:rsid w:val="00E84E73"/>
    <w:rsid w:val="00E869DD"/>
    <w:rsid w:val="00E924C0"/>
    <w:rsid w:val="00E929A3"/>
    <w:rsid w:val="00E92DEC"/>
    <w:rsid w:val="00E93A30"/>
    <w:rsid w:val="00E95595"/>
    <w:rsid w:val="00EA0B36"/>
    <w:rsid w:val="00EA1A3C"/>
    <w:rsid w:val="00EA1E2A"/>
    <w:rsid w:val="00EA231C"/>
    <w:rsid w:val="00EA6249"/>
    <w:rsid w:val="00EB18C4"/>
    <w:rsid w:val="00EB58F2"/>
    <w:rsid w:val="00EB7E80"/>
    <w:rsid w:val="00EC2621"/>
    <w:rsid w:val="00ED721F"/>
    <w:rsid w:val="00EE29EC"/>
    <w:rsid w:val="00EE5BE2"/>
    <w:rsid w:val="00EE6212"/>
    <w:rsid w:val="00EE7110"/>
    <w:rsid w:val="00EF3AB6"/>
    <w:rsid w:val="00EF5F36"/>
    <w:rsid w:val="00F048CF"/>
    <w:rsid w:val="00F12719"/>
    <w:rsid w:val="00F13511"/>
    <w:rsid w:val="00F1436E"/>
    <w:rsid w:val="00F1766D"/>
    <w:rsid w:val="00F24E4A"/>
    <w:rsid w:val="00F32476"/>
    <w:rsid w:val="00F43E64"/>
    <w:rsid w:val="00F46C91"/>
    <w:rsid w:val="00F47DAF"/>
    <w:rsid w:val="00F50BD9"/>
    <w:rsid w:val="00F50F2D"/>
    <w:rsid w:val="00F521F6"/>
    <w:rsid w:val="00F54A32"/>
    <w:rsid w:val="00F54C5B"/>
    <w:rsid w:val="00F54E70"/>
    <w:rsid w:val="00F5658D"/>
    <w:rsid w:val="00F74EE9"/>
    <w:rsid w:val="00F76751"/>
    <w:rsid w:val="00F8771A"/>
    <w:rsid w:val="00F90601"/>
    <w:rsid w:val="00F94651"/>
    <w:rsid w:val="00F96231"/>
    <w:rsid w:val="00F97B74"/>
    <w:rsid w:val="00FA2540"/>
    <w:rsid w:val="00FA2F0C"/>
    <w:rsid w:val="00FA5E75"/>
    <w:rsid w:val="00FC0868"/>
    <w:rsid w:val="00FC2B7F"/>
    <w:rsid w:val="00FC3D82"/>
    <w:rsid w:val="00FC43C9"/>
    <w:rsid w:val="00FC5EA1"/>
    <w:rsid w:val="00FD23DC"/>
    <w:rsid w:val="00FD2581"/>
    <w:rsid w:val="00FD26F1"/>
    <w:rsid w:val="00FD5648"/>
    <w:rsid w:val="00FE1BE6"/>
    <w:rsid w:val="00FE300D"/>
    <w:rsid w:val="00FE3550"/>
    <w:rsid w:val="00FE3F4E"/>
    <w:rsid w:val="00FF1A20"/>
    <w:rsid w:val="00FF31E4"/>
    <w:rsid w:val="00FF4F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921874"/>
  <w15:docId w15:val="{37AF6595-4DEF-4FB0-9B1A-7703F56E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25437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62EF"/>
    <w:pPr>
      <w:tabs>
        <w:tab w:val="center" w:pos="4536"/>
        <w:tab w:val="right" w:pos="9072"/>
      </w:tabs>
      <w:spacing w:after="0" w:line="240" w:lineRule="auto"/>
    </w:pPr>
  </w:style>
  <w:style w:type="character" w:customStyle="1" w:styleId="En-tteCar">
    <w:name w:val="En-tête Car"/>
    <w:basedOn w:val="Policepardfaut"/>
    <w:link w:val="En-tte"/>
    <w:uiPriority w:val="99"/>
    <w:rsid w:val="006362EF"/>
  </w:style>
  <w:style w:type="paragraph" w:styleId="Pieddepage">
    <w:name w:val="footer"/>
    <w:basedOn w:val="Normal"/>
    <w:link w:val="PieddepageCar"/>
    <w:uiPriority w:val="99"/>
    <w:unhideWhenUsed/>
    <w:rsid w:val="006362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62EF"/>
  </w:style>
  <w:style w:type="paragraph" w:styleId="Paragraphedeliste">
    <w:name w:val="List Paragraph"/>
    <w:basedOn w:val="Normal"/>
    <w:link w:val="ParagraphedelisteCar"/>
    <w:uiPriority w:val="34"/>
    <w:qFormat/>
    <w:rsid w:val="0047729D"/>
    <w:pPr>
      <w:ind w:left="720"/>
      <w:contextualSpacing/>
    </w:pPr>
  </w:style>
  <w:style w:type="character" w:customStyle="1" w:styleId="ParagraphedelisteCar">
    <w:name w:val="Paragraphe de liste Car"/>
    <w:link w:val="Paragraphedeliste"/>
    <w:uiPriority w:val="1"/>
    <w:rsid w:val="00522681"/>
  </w:style>
  <w:style w:type="table" w:styleId="Grilledutableau">
    <w:name w:val="Table Grid"/>
    <w:basedOn w:val="TableauNormal"/>
    <w:uiPriority w:val="59"/>
    <w:rsid w:val="00327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BC39B1"/>
    <w:rPr>
      <w:b/>
      <w:bCs/>
    </w:rPr>
  </w:style>
  <w:style w:type="paragraph" w:styleId="Sansinterligne">
    <w:name w:val="No Spacing"/>
    <w:uiPriority w:val="1"/>
    <w:qFormat/>
    <w:rsid w:val="00885F69"/>
    <w:pPr>
      <w:spacing w:after="0" w:line="240" w:lineRule="auto"/>
    </w:pPr>
  </w:style>
  <w:style w:type="paragraph" w:styleId="Textedebulles">
    <w:name w:val="Balloon Text"/>
    <w:basedOn w:val="Normal"/>
    <w:link w:val="TextedebullesCar"/>
    <w:uiPriority w:val="99"/>
    <w:semiHidden/>
    <w:unhideWhenUsed/>
    <w:rsid w:val="00B507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0746"/>
    <w:rPr>
      <w:rFonts w:ascii="Tahoma" w:hAnsi="Tahoma" w:cs="Tahoma"/>
      <w:sz w:val="16"/>
      <w:szCs w:val="16"/>
    </w:rPr>
  </w:style>
  <w:style w:type="paragraph" w:styleId="NormalWeb">
    <w:name w:val="Normal (Web)"/>
    <w:basedOn w:val="Normal"/>
    <w:uiPriority w:val="99"/>
    <w:unhideWhenUsed/>
    <w:rsid w:val="00464AFA"/>
    <w:pPr>
      <w:spacing w:before="100" w:beforeAutospacing="1" w:after="100" w:afterAutospacing="1" w:line="240" w:lineRule="auto"/>
    </w:pPr>
    <w:rPr>
      <w:rFonts w:ascii="Times New Roman" w:eastAsiaTheme="minorEastAsia" w:hAnsi="Times New Roman" w:cs="Times New Roman"/>
      <w:sz w:val="24"/>
      <w:szCs w:val="24"/>
      <w:lang w:eastAsia="fr-FR"/>
    </w:rPr>
  </w:style>
  <w:style w:type="table" w:customStyle="1" w:styleId="Grilledutableau1">
    <w:name w:val="Grille du tableau1"/>
    <w:basedOn w:val="TableauNormal"/>
    <w:next w:val="Grilledutableau"/>
    <w:uiPriority w:val="59"/>
    <w:rsid w:val="00441DDB"/>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D1741"/>
    <w:rPr>
      <w:sz w:val="16"/>
      <w:szCs w:val="16"/>
    </w:rPr>
  </w:style>
  <w:style w:type="paragraph" w:styleId="Commentaire">
    <w:name w:val="annotation text"/>
    <w:basedOn w:val="Normal"/>
    <w:link w:val="CommentaireCar"/>
    <w:uiPriority w:val="99"/>
    <w:unhideWhenUsed/>
    <w:rsid w:val="00DD1741"/>
    <w:pPr>
      <w:spacing w:line="240" w:lineRule="auto"/>
    </w:pPr>
    <w:rPr>
      <w:sz w:val="20"/>
      <w:szCs w:val="20"/>
    </w:rPr>
  </w:style>
  <w:style w:type="character" w:customStyle="1" w:styleId="CommentaireCar">
    <w:name w:val="Commentaire Car"/>
    <w:basedOn w:val="Policepardfaut"/>
    <w:link w:val="Commentaire"/>
    <w:uiPriority w:val="99"/>
    <w:rsid w:val="00DD1741"/>
    <w:rPr>
      <w:sz w:val="20"/>
      <w:szCs w:val="20"/>
    </w:rPr>
  </w:style>
  <w:style w:type="paragraph" w:styleId="Objetducommentaire">
    <w:name w:val="annotation subject"/>
    <w:basedOn w:val="Commentaire"/>
    <w:next w:val="Commentaire"/>
    <w:link w:val="ObjetducommentaireCar"/>
    <w:uiPriority w:val="99"/>
    <w:semiHidden/>
    <w:unhideWhenUsed/>
    <w:rsid w:val="00DD1741"/>
    <w:rPr>
      <w:b/>
      <w:bCs/>
    </w:rPr>
  </w:style>
  <w:style w:type="character" w:customStyle="1" w:styleId="ObjetducommentaireCar">
    <w:name w:val="Objet du commentaire Car"/>
    <w:basedOn w:val="CommentaireCar"/>
    <w:link w:val="Objetducommentaire"/>
    <w:uiPriority w:val="99"/>
    <w:semiHidden/>
    <w:rsid w:val="00DD1741"/>
    <w:rPr>
      <w:b/>
      <w:bCs/>
      <w:sz w:val="20"/>
      <w:szCs w:val="20"/>
    </w:rPr>
  </w:style>
  <w:style w:type="character" w:customStyle="1" w:styleId="Titre2Car">
    <w:name w:val="Titre 2 Car"/>
    <w:basedOn w:val="Policepardfaut"/>
    <w:link w:val="Titre2"/>
    <w:uiPriority w:val="9"/>
    <w:rsid w:val="00254372"/>
    <w:rPr>
      <w:rFonts w:ascii="Times New Roman" w:eastAsia="Times New Roman" w:hAnsi="Times New Roman" w:cs="Times New Roman"/>
      <w:b/>
      <w:bCs/>
      <w:sz w:val="36"/>
      <w:szCs w:val="36"/>
      <w:lang w:eastAsia="fr-FR"/>
    </w:rPr>
  </w:style>
  <w:style w:type="paragraph" w:customStyle="1" w:styleId="chapeau">
    <w:name w:val="chapeau"/>
    <w:basedOn w:val="Normal"/>
    <w:rsid w:val="002543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overlinespan">
    <w:name w:val="h-overline__span"/>
    <w:basedOn w:val="Policepardfaut"/>
    <w:rsid w:val="00254372"/>
  </w:style>
  <w:style w:type="paragraph" w:styleId="Notedebasdepage">
    <w:name w:val="footnote text"/>
    <w:basedOn w:val="Normal"/>
    <w:link w:val="NotedebasdepageCar"/>
    <w:uiPriority w:val="99"/>
    <w:semiHidden/>
    <w:unhideWhenUsed/>
    <w:rsid w:val="0015224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52245"/>
    <w:rPr>
      <w:sz w:val="20"/>
      <w:szCs w:val="20"/>
    </w:rPr>
  </w:style>
  <w:style w:type="character" w:styleId="Appelnotedebasdep">
    <w:name w:val="footnote reference"/>
    <w:basedOn w:val="Policepardfaut"/>
    <w:uiPriority w:val="99"/>
    <w:semiHidden/>
    <w:unhideWhenUsed/>
    <w:rsid w:val="00152245"/>
    <w:rPr>
      <w:vertAlign w:val="superscript"/>
    </w:rPr>
  </w:style>
  <w:style w:type="character" w:styleId="Lienhypertexte">
    <w:name w:val="Hyperlink"/>
    <w:basedOn w:val="Policepardfaut"/>
    <w:uiPriority w:val="99"/>
    <w:unhideWhenUsed/>
    <w:rsid w:val="000F46C5"/>
    <w:rPr>
      <w:color w:val="0000FF" w:themeColor="hyperlink"/>
      <w:u w:val="single"/>
    </w:rPr>
  </w:style>
  <w:style w:type="character" w:styleId="Mentionnonrsolue">
    <w:name w:val="Unresolved Mention"/>
    <w:basedOn w:val="Policepardfaut"/>
    <w:uiPriority w:val="99"/>
    <w:semiHidden/>
    <w:unhideWhenUsed/>
    <w:rsid w:val="000F46C5"/>
    <w:rPr>
      <w:color w:val="605E5C"/>
      <w:shd w:val="clear" w:color="auto" w:fill="E1DFDD"/>
    </w:rPr>
  </w:style>
  <w:style w:type="paragraph" w:styleId="Corpsdetexte">
    <w:name w:val="Body Text"/>
    <w:basedOn w:val="Normal"/>
    <w:link w:val="CorpsdetexteCar"/>
    <w:uiPriority w:val="99"/>
    <w:unhideWhenUsed/>
    <w:rsid w:val="007B5428"/>
    <w:pPr>
      <w:spacing w:after="0" w:line="240" w:lineRule="auto"/>
      <w:jc w:val="both"/>
    </w:pPr>
    <w:rPr>
      <w:rFonts w:ascii="Tahoma" w:hAnsi="Tahoma" w:cs="Tahoma"/>
      <w:b/>
      <w:bCs/>
      <w:i/>
      <w:iCs/>
      <w:sz w:val="24"/>
      <w:szCs w:val="24"/>
      <w:lang w:eastAsia="fr-FR"/>
    </w:rPr>
  </w:style>
  <w:style w:type="character" w:customStyle="1" w:styleId="CorpsdetexteCar">
    <w:name w:val="Corps de texte Car"/>
    <w:basedOn w:val="Policepardfaut"/>
    <w:link w:val="Corpsdetexte"/>
    <w:uiPriority w:val="99"/>
    <w:rsid w:val="007B5428"/>
    <w:rPr>
      <w:rFonts w:ascii="Tahoma" w:hAnsi="Tahoma" w:cs="Tahoma"/>
      <w:b/>
      <w:bCs/>
      <w:i/>
      <w:iCs/>
      <w:sz w:val="24"/>
      <w:szCs w:val="24"/>
      <w:lang w:eastAsia="fr-FR"/>
    </w:rPr>
  </w:style>
  <w:style w:type="paragraph" w:styleId="Rvision">
    <w:name w:val="Revision"/>
    <w:hidden/>
    <w:uiPriority w:val="99"/>
    <w:semiHidden/>
    <w:rsid w:val="008D7C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58038">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17321823">
      <w:bodyDiv w:val="1"/>
      <w:marLeft w:val="0"/>
      <w:marRight w:val="0"/>
      <w:marTop w:val="0"/>
      <w:marBottom w:val="0"/>
      <w:divBdr>
        <w:top w:val="none" w:sz="0" w:space="0" w:color="auto"/>
        <w:left w:val="none" w:sz="0" w:space="0" w:color="auto"/>
        <w:bottom w:val="none" w:sz="0" w:space="0" w:color="auto"/>
        <w:right w:val="none" w:sz="0" w:space="0" w:color="auto"/>
      </w:divBdr>
    </w:div>
    <w:div w:id="727801827">
      <w:bodyDiv w:val="1"/>
      <w:marLeft w:val="0"/>
      <w:marRight w:val="0"/>
      <w:marTop w:val="0"/>
      <w:marBottom w:val="0"/>
      <w:divBdr>
        <w:top w:val="none" w:sz="0" w:space="0" w:color="auto"/>
        <w:left w:val="none" w:sz="0" w:space="0" w:color="auto"/>
        <w:bottom w:val="none" w:sz="0" w:space="0" w:color="auto"/>
        <w:right w:val="none" w:sz="0" w:space="0" w:color="auto"/>
      </w:divBdr>
    </w:div>
    <w:div w:id="740560284">
      <w:bodyDiv w:val="1"/>
      <w:marLeft w:val="0"/>
      <w:marRight w:val="0"/>
      <w:marTop w:val="0"/>
      <w:marBottom w:val="0"/>
      <w:divBdr>
        <w:top w:val="none" w:sz="0" w:space="0" w:color="auto"/>
        <w:left w:val="none" w:sz="0" w:space="0" w:color="auto"/>
        <w:bottom w:val="none" w:sz="0" w:space="0" w:color="auto"/>
        <w:right w:val="none" w:sz="0" w:space="0" w:color="auto"/>
      </w:divBdr>
    </w:div>
    <w:div w:id="761267252">
      <w:bodyDiv w:val="1"/>
      <w:marLeft w:val="0"/>
      <w:marRight w:val="0"/>
      <w:marTop w:val="0"/>
      <w:marBottom w:val="0"/>
      <w:divBdr>
        <w:top w:val="none" w:sz="0" w:space="0" w:color="auto"/>
        <w:left w:val="none" w:sz="0" w:space="0" w:color="auto"/>
        <w:bottom w:val="none" w:sz="0" w:space="0" w:color="auto"/>
        <w:right w:val="none" w:sz="0" w:space="0" w:color="auto"/>
      </w:divBdr>
    </w:div>
    <w:div w:id="807893395">
      <w:bodyDiv w:val="1"/>
      <w:marLeft w:val="0"/>
      <w:marRight w:val="0"/>
      <w:marTop w:val="0"/>
      <w:marBottom w:val="0"/>
      <w:divBdr>
        <w:top w:val="none" w:sz="0" w:space="0" w:color="auto"/>
        <w:left w:val="none" w:sz="0" w:space="0" w:color="auto"/>
        <w:bottom w:val="none" w:sz="0" w:space="0" w:color="auto"/>
        <w:right w:val="none" w:sz="0" w:space="0" w:color="auto"/>
      </w:divBdr>
    </w:div>
    <w:div w:id="847787889">
      <w:bodyDiv w:val="1"/>
      <w:marLeft w:val="0"/>
      <w:marRight w:val="0"/>
      <w:marTop w:val="0"/>
      <w:marBottom w:val="0"/>
      <w:divBdr>
        <w:top w:val="none" w:sz="0" w:space="0" w:color="auto"/>
        <w:left w:val="none" w:sz="0" w:space="0" w:color="auto"/>
        <w:bottom w:val="none" w:sz="0" w:space="0" w:color="auto"/>
        <w:right w:val="none" w:sz="0" w:space="0" w:color="auto"/>
      </w:divBdr>
      <w:divsChild>
        <w:div w:id="1320693121">
          <w:marLeft w:val="0"/>
          <w:marRight w:val="0"/>
          <w:marTop w:val="0"/>
          <w:marBottom w:val="0"/>
          <w:divBdr>
            <w:top w:val="none" w:sz="0" w:space="0" w:color="auto"/>
            <w:left w:val="none" w:sz="0" w:space="0" w:color="auto"/>
            <w:bottom w:val="none" w:sz="0" w:space="0" w:color="auto"/>
            <w:right w:val="none" w:sz="0" w:space="0" w:color="auto"/>
          </w:divBdr>
          <w:divsChild>
            <w:div w:id="2043820331">
              <w:marLeft w:val="0"/>
              <w:marRight w:val="0"/>
              <w:marTop w:val="0"/>
              <w:marBottom w:val="0"/>
              <w:divBdr>
                <w:top w:val="none" w:sz="0" w:space="0" w:color="auto"/>
                <w:left w:val="none" w:sz="0" w:space="0" w:color="auto"/>
                <w:bottom w:val="none" w:sz="0" w:space="0" w:color="auto"/>
                <w:right w:val="none" w:sz="0" w:space="0" w:color="auto"/>
              </w:divBdr>
              <w:divsChild>
                <w:div w:id="8544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09578">
      <w:bodyDiv w:val="1"/>
      <w:marLeft w:val="0"/>
      <w:marRight w:val="0"/>
      <w:marTop w:val="0"/>
      <w:marBottom w:val="0"/>
      <w:divBdr>
        <w:top w:val="none" w:sz="0" w:space="0" w:color="auto"/>
        <w:left w:val="none" w:sz="0" w:space="0" w:color="auto"/>
        <w:bottom w:val="none" w:sz="0" w:space="0" w:color="auto"/>
        <w:right w:val="none" w:sz="0" w:space="0" w:color="auto"/>
      </w:divBdr>
    </w:div>
    <w:div w:id="21045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ul.robledo@laregion.fr"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ontact@agencedespyrenees.fr" TargetMode="External"/><Relationship Id="rId17" Type="http://schemas.openxmlformats.org/officeDocument/2006/relationships/hyperlink" Target="mailto:stephanie.balsan@laregion.fr" TargetMode="External"/><Relationship Id="rId2" Type="http://schemas.openxmlformats.org/officeDocument/2006/relationships/numbering" Target="numbering.xml"/><Relationship Id="rId16" Type="http://schemas.openxmlformats.org/officeDocument/2006/relationships/hyperlink" Target="mailto:emmanuelle.laganier@arac-occitanie.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ence-adocc.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ntact@arac-occitanie.fr" TargetMode="External"/><Relationship Id="rId23" Type="http://schemas.openxmlformats.org/officeDocument/2006/relationships/fontTable" Target="fontTable.xml"/><Relationship Id="rId10" Type="http://schemas.openxmlformats.org/officeDocument/2006/relationships/hyperlink" Target="http://www.arb-occitanie.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c-occitanie.fr" TargetMode="External"/><Relationship Id="rId14" Type="http://schemas.openxmlformats.org/officeDocument/2006/relationships/hyperlink" Target="http://www.arac-occitanie.fr"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823C4-CB9C-4A18-9E18-1F90897F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5086</Words>
  <Characters>27976</Characters>
  <Application>Microsoft Office Word</Application>
  <DocSecurity>0</DocSecurity>
  <Lines>233</Lines>
  <Paragraphs>65</Paragraphs>
  <ScaleCrop>false</ScaleCrop>
  <HeadingPairs>
    <vt:vector size="2" baseType="variant">
      <vt:variant>
        <vt:lpstr>Titre</vt:lpstr>
      </vt:variant>
      <vt:variant>
        <vt:i4>1</vt:i4>
      </vt:variant>
    </vt:vector>
  </HeadingPairs>
  <TitlesOfParts>
    <vt:vector size="1" baseType="lpstr">
      <vt:lpstr/>
    </vt:vector>
  </TitlesOfParts>
  <Company>Conseil Régional Midi Pyrénées</Company>
  <LinksUpToDate>false</LinksUpToDate>
  <CharactersWithSpaces>32997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GUILLEMOT Bruno</dc:creator>
  <cp:lastModifiedBy>GUICHETEAU Cathy</cp:lastModifiedBy>
  <cp:revision>10</cp:revision>
  <cp:lastPrinted>2022-05-25T14:27:00Z</cp:lastPrinted>
  <dcterms:created xsi:type="dcterms:W3CDTF">2022-10-24T16:02:00Z</dcterms:created>
  <dcterms:modified xsi:type="dcterms:W3CDTF">2023-03-06T07:30:00Z</dcterms:modified>
</cp:coreProperties>
</file>